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5F2381" w:rsidRPr="0070772F" w:rsidTr="00B9152A">
        <w:trPr>
          <w:trHeight w:val="400"/>
        </w:trPr>
        <w:tc>
          <w:tcPr>
            <w:tcW w:w="9918" w:type="dxa"/>
            <w:gridSpan w:val="3"/>
          </w:tcPr>
          <w:p w:rsidR="005F2381" w:rsidRPr="0070772F" w:rsidRDefault="005F2381" w:rsidP="00B9152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F2381" w:rsidRPr="0070772F" w:rsidTr="00B9152A">
        <w:trPr>
          <w:trHeight w:val="305"/>
        </w:trPr>
        <w:tc>
          <w:tcPr>
            <w:tcW w:w="3306" w:type="dxa"/>
            <w:tcBorders>
              <w:top w:val="single" w:sz="24" w:space="0" w:color="auto"/>
              <w:left w:val="single" w:sz="24" w:space="0" w:color="auto"/>
              <w:bottom w:val="single" w:sz="24" w:space="0" w:color="auto"/>
              <w:right w:val="single" w:sz="24" w:space="0" w:color="auto"/>
            </w:tcBorders>
          </w:tcPr>
          <w:p w:rsidR="005F2381" w:rsidRPr="0070772F" w:rsidRDefault="005F2381"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5F2381" w:rsidRPr="0070772F" w:rsidRDefault="005F2381"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5F2381" w:rsidRPr="0070772F" w:rsidRDefault="005F2381" w:rsidP="00B9152A">
            <w:pPr>
              <w:suppressAutoHyphens/>
              <w:kinsoku w:val="0"/>
              <w:wordWrap w:val="0"/>
              <w:autoSpaceDE w:val="0"/>
              <w:autoSpaceDN w:val="0"/>
              <w:spacing w:line="366" w:lineRule="atLeast"/>
              <w:jc w:val="left"/>
              <w:rPr>
                <w:rFonts w:ascii="ＭＳ ゴシック" w:eastAsia="ＭＳ ゴシック" w:hAnsi="ＭＳ ゴシック"/>
              </w:rPr>
            </w:pPr>
          </w:p>
        </w:tc>
      </w:tr>
      <w:tr w:rsidR="005F2381" w:rsidRPr="0070772F" w:rsidTr="00B9152A">
        <w:trPr>
          <w:trHeight w:val="154"/>
        </w:trPr>
        <w:tc>
          <w:tcPr>
            <w:tcW w:w="3306" w:type="dxa"/>
            <w:tcBorders>
              <w:top w:val="single" w:sz="24" w:space="0" w:color="auto"/>
            </w:tcBorders>
          </w:tcPr>
          <w:p w:rsidR="005F2381" w:rsidRPr="0070772F" w:rsidRDefault="005F2381"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5F2381" w:rsidRPr="0070772F" w:rsidRDefault="005F2381"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5F2381" w:rsidRPr="0070772F" w:rsidRDefault="005F2381" w:rsidP="00B9152A">
            <w:pPr>
              <w:suppressAutoHyphens/>
              <w:kinsoku w:val="0"/>
              <w:wordWrap w:val="0"/>
              <w:autoSpaceDE w:val="0"/>
              <w:autoSpaceDN w:val="0"/>
              <w:spacing w:line="366" w:lineRule="atLeast"/>
              <w:jc w:val="left"/>
              <w:rPr>
                <w:rFonts w:ascii="ＭＳ ゴシック" w:eastAsia="ＭＳ ゴシック" w:hAnsi="ＭＳ ゴシック"/>
              </w:rPr>
            </w:pPr>
          </w:p>
        </w:tc>
      </w:tr>
    </w:tbl>
    <w:p w:rsidR="005F2381" w:rsidRPr="0070772F" w:rsidRDefault="005F2381" w:rsidP="005F238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F2381" w:rsidRPr="0070772F" w:rsidTr="00B9152A">
        <w:tc>
          <w:tcPr>
            <w:tcW w:w="10035" w:type="dxa"/>
            <w:tcBorders>
              <w:top w:val="single" w:sz="4" w:space="0" w:color="000000"/>
              <w:left w:val="single" w:sz="4" w:space="0" w:color="000000"/>
              <w:bottom w:val="single" w:sz="4" w:space="0" w:color="000000"/>
              <w:right w:val="single" w:sz="4" w:space="0" w:color="000000"/>
            </w:tcBorders>
          </w:tcPr>
          <w:p w:rsidR="005F2381" w:rsidRPr="0070772F" w:rsidRDefault="005F2381" w:rsidP="00B9152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F2381" w:rsidRPr="0070772F" w:rsidRDefault="005F2381" w:rsidP="00B9152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5F2381" w:rsidRPr="0070772F" w:rsidRDefault="005F2381" w:rsidP="00B9152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F2381" w:rsidRPr="0070772F" w:rsidRDefault="005F2381" w:rsidP="00B9152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F2381" w:rsidRPr="0070772F" w:rsidRDefault="005F2381" w:rsidP="00B9152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白岡市長</w:t>
            </w:r>
            <w:r w:rsidRPr="0070772F">
              <w:rPr>
                <w:rFonts w:ascii="ＭＳ ゴシック" w:eastAsia="ＭＳ ゴシック" w:hAnsi="ＭＳ ゴシック" w:hint="eastAsia"/>
                <w:color w:val="000000"/>
                <w:kern w:val="0"/>
              </w:rPr>
              <w:t xml:space="preserve">　殿</w:t>
            </w:r>
          </w:p>
          <w:p w:rsidR="005F2381" w:rsidRPr="0070772F" w:rsidRDefault="005F2381" w:rsidP="00B9152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F2381" w:rsidRPr="0070772F" w:rsidRDefault="005F2381" w:rsidP="00B9152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F2381" w:rsidRPr="0070772F" w:rsidRDefault="005F2381" w:rsidP="00B9152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F2381" w:rsidRPr="0070772F" w:rsidRDefault="005F2381" w:rsidP="00B9152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F2381" w:rsidRPr="0070772F" w:rsidRDefault="005F2381" w:rsidP="00B9152A">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F2381" w:rsidRPr="0070772F" w:rsidRDefault="005F2381" w:rsidP="00B9152A">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F2381" w:rsidRPr="0070772F" w:rsidTr="00B9152A">
              <w:trPr>
                <w:trHeight w:val="366"/>
              </w:trPr>
              <w:tc>
                <w:tcPr>
                  <w:tcW w:w="3263" w:type="dxa"/>
                  <w:tcBorders>
                    <w:top w:val="single" w:sz="24" w:space="0" w:color="auto"/>
                    <w:left w:val="single" w:sz="24" w:space="0" w:color="auto"/>
                    <w:bottom w:val="single" w:sz="24" w:space="0" w:color="auto"/>
                    <w:right w:val="single" w:sz="24" w:space="0" w:color="auto"/>
                  </w:tcBorders>
                </w:tcPr>
                <w:p w:rsidR="005F2381" w:rsidRPr="0070772F" w:rsidRDefault="005F2381" w:rsidP="00B9152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5F2381" w:rsidRPr="0070772F" w:rsidRDefault="005F2381" w:rsidP="00B9152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F2381" w:rsidRPr="0070772F" w:rsidRDefault="005F2381" w:rsidP="00B9152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5F2381" w:rsidRPr="0070772F" w:rsidTr="00B9152A">
              <w:trPr>
                <w:trHeight w:val="381"/>
              </w:trPr>
              <w:tc>
                <w:tcPr>
                  <w:tcW w:w="3263" w:type="dxa"/>
                  <w:tcBorders>
                    <w:top w:val="single" w:sz="24" w:space="0" w:color="auto"/>
                  </w:tcBorders>
                </w:tcPr>
                <w:p w:rsidR="005F2381" w:rsidRPr="0070772F" w:rsidRDefault="005F2381" w:rsidP="00B9152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F2381" w:rsidRPr="0070772F" w:rsidRDefault="005F2381" w:rsidP="00B9152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F2381" w:rsidRPr="0070772F" w:rsidRDefault="005F2381" w:rsidP="00B9152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F2381" w:rsidRPr="0070772F" w:rsidRDefault="005F2381" w:rsidP="00B9152A">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5F2381" w:rsidRPr="0070772F" w:rsidRDefault="005F2381" w:rsidP="00B9152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F2381" w:rsidRPr="0070772F" w:rsidRDefault="005F2381" w:rsidP="00B9152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5F2381" w:rsidRPr="0070772F" w:rsidRDefault="005F2381" w:rsidP="00B9152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F2381" w:rsidRPr="0070772F" w:rsidRDefault="005F2381" w:rsidP="005F2381">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5F2381" w:rsidRPr="0070772F" w:rsidRDefault="005F2381" w:rsidP="00B9152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5F2381" w:rsidRPr="0070772F" w:rsidRDefault="005F2381" w:rsidP="00B9152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5F2381" w:rsidRPr="0070772F" w:rsidRDefault="005F2381" w:rsidP="005F2381">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5F2381" w:rsidRPr="0070772F" w:rsidRDefault="005F2381" w:rsidP="00B9152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F2381" w:rsidRPr="0070772F" w:rsidRDefault="005F2381" w:rsidP="00B9152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5F2381" w:rsidRPr="0070772F" w:rsidRDefault="005F2381" w:rsidP="005F2381">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5F2381" w:rsidRPr="0070772F" w:rsidRDefault="005F2381" w:rsidP="00B9152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5F2381" w:rsidRPr="0070772F" w:rsidRDefault="005F2381" w:rsidP="00B9152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F2381" w:rsidRPr="0070772F" w:rsidRDefault="005F2381" w:rsidP="00B915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F2381"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5F2381"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5F2381"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5F2381"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5F2381" w:rsidRPr="0070772F" w:rsidRDefault="005F2381" w:rsidP="00B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5F2381" w:rsidRPr="005F2381" w:rsidRDefault="005F2381" w:rsidP="00E62A46">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第</w:t>
            </w:r>
            <w:r w:rsidR="00E62A46">
              <w:rPr>
                <w:rFonts w:ascii="ＭＳ ゴシック" w:eastAsia="ＭＳ ゴシック" w:hAnsi="ＭＳ ゴシック" w:hint="eastAsia"/>
                <w:color w:val="000000"/>
                <w:kern w:val="0"/>
              </w:rPr>
              <w:t xml:space="preserve">　　</w:t>
            </w:r>
            <w:r w:rsidRPr="005F2381">
              <w:rPr>
                <w:rFonts w:ascii="ＭＳ ゴシック" w:eastAsia="ＭＳ ゴシック" w:hAnsi="ＭＳ ゴシック" w:hint="eastAsia"/>
                <w:color w:val="000000"/>
                <w:kern w:val="0"/>
              </w:rPr>
              <w:t xml:space="preserve">　　</w:t>
            </w:r>
            <w:r w:rsidR="00E62A46">
              <w:rPr>
                <w:rFonts w:ascii="ＭＳ ゴシック" w:eastAsia="ＭＳ ゴシック" w:hAnsi="ＭＳ ゴシック" w:hint="eastAsia"/>
                <w:color w:val="000000"/>
                <w:kern w:val="0"/>
              </w:rPr>
              <w:t xml:space="preserve">　　　</w:t>
            </w:r>
            <w:r w:rsidRPr="005F2381">
              <w:rPr>
                <w:rFonts w:ascii="ＭＳ ゴシック" w:eastAsia="ＭＳ ゴシック" w:hAnsi="ＭＳ ゴシック" w:hint="eastAsia"/>
                <w:color w:val="000000"/>
                <w:kern w:val="0"/>
              </w:rPr>
              <w:t>号</w:t>
            </w:r>
            <w:r w:rsidR="00E62A46">
              <w:rPr>
                <w:rFonts w:ascii="ＭＳ ゴシック" w:eastAsia="ＭＳ ゴシック" w:hAnsi="ＭＳ ゴシック" w:hint="eastAsia"/>
                <w:color w:val="000000"/>
                <w:kern w:val="0"/>
              </w:rPr>
              <w:t xml:space="preserve">　</w:t>
            </w:r>
          </w:p>
          <w:p w:rsidR="005F2381" w:rsidRPr="005F2381" w:rsidRDefault="005F2381" w:rsidP="00E62A46">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令和　　年　　月　　日</w:t>
            </w:r>
            <w:r w:rsidR="00E62A46">
              <w:rPr>
                <w:rFonts w:ascii="ＭＳ ゴシック" w:eastAsia="ＭＳ ゴシック" w:hAnsi="ＭＳ ゴシック" w:hint="eastAsia"/>
                <w:color w:val="000000"/>
                <w:kern w:val="0"/>
              </w:rPr>
              <w:t xml:space="preserve">　</w:t>
            </w:r>
          </w:p>
          <w:p w:rsidR="005F2381" w:rsidRPr="005F2381" w:rsidRDefault="005F2381" w:rsidP="005F238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申請のとおり、相違ないことを認定します。</w:t>
            </w:r>
          </w:p>
          <w:p w:rsidR="005F2381" w:rsidRPr="005F2381" w:rsidRDefault="005F2381" w:rsidP="005F238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（注）信用保証協会への申込期間</w:t>
            </w:r>
          </w:p>
          <w:p w:rsidR="005F2381" w:rsidRDefault="005F2381" w:rsidP="005F238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年　　　月　　　日から　　　　年　　　月　　　日まで</w:t>
            </w:r>
          </w:p>
          <w:p w:rsidR="00777C68" w:rsidRPr="005F2381" w:rsidRDefault="00777C68" w:rsidP="005F238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p>
          <w:p w:rsidR="005F2381" w:rsidRPr="005F2381" w:rsidRDefault="005F2381" w:rsidP="005F238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白岡市長</w:t>
            </w:r>
            <w:bookmarkStart w:id="0" w:name="_GoBack"/>
            <w:bookmarkEnd w:id="0"/>
          </w:p>
          <w:p w:rsidR="005F2381" w:rsidRDefault="005F2381" w:rsidP="00B9152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777C68" w:rsidRPr="0070772F" w:rsidRDefault="00777C68" w:rsidP="00B9152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hint="eastAsia"/>
                <w:color w:val="000000"/>
                <w:spacing w:val="16"/>
                <w:kern w:val="0"/>
              </w:rPr>
            </w:pPr>
          </w:p>
        </w:tc>
      </w:tr>
    </w:tbl>
    <w:p w:rsidR="005F2381" w:rsidRPr="0070772F" w:rsidRDefault="005F2381" w:rsidP="005F2381">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5F2381" w:rsidRPr="0070772F" w:rsidRDefault="005F2381" w:rsidP="005F2381">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5F2381" w:rsidRPr="0070772F" w:rsidRDefault="005F2381" w:rsidP="005F2381">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5F2381" w:rsidRPr="0070772F" w:rsidRDefault="005F2381" w:rsidP="005F2381">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5F2381" w:rsidRPr="0070772F" w:rsidRDefault="005F2381" w:rsidP="005F2381">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5F2381" w:rsidRPr="0070772F" w:rsidRDefault="005F2381" w:rsidP="005F2381">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7646EC" w:rsidRPr="005F2381" w:rsidRDefault="007646EC"/>
    <w:sectPr w:rsidR="007646EC" w:rsidRPr="005F2381" w:rsidSect="005F238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040" w:rsidRDefault="00032040" w:rsidP="00032040">
      <w:r>
        <w:separator/>
      </w:r>
    </w:p>
  </w:endnote>
  <w:endnote w:type="continuationSeparator" w:id="0">
    <w:p w:rsidR="00032040" w:rsidRDefault="00032040" w:rsidP="0003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040" w:rsidRDefault="00032040" w:rsidP="00032040">
      <w:r>
        <w:separator/>
      </w:r>
    </w:p>
  </w:footnote>
  <w:footnote w:type="continuationSeparator" w:id="0">
    <w:p w:rsidR="00032040" w:rsidRDefault="00032040" w:rsidP="0003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81"/>
    <w:rsid w:val="00032040"/>
    <w:rsid w:val="005F2381"/>
    <w:rsid w:val="007646EC"/>
    <w:rsid w:val="00777C68"/>
    <w:rsid w:val="00E6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8D5B51"/>
  <w15:chartTrackingRefBased/>
  <w15:docId w15:val="{40629720-D761-44DF-885E-027A8C49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3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F2381"/>
    <w:pPr>
      <w:ind w:leftChars="400" w:left="840"/>
    </w:pPr>
    <w:rPr>
      <w:szCs w:val="22"/>
    </w:rPr>
  </w:style>
  <w:style w:type="paragraph" w:styleId="a4">
    <w:name w:val="Closing"/>
    <w:basedOn w:val="a"/>
    <w:link w:val="a5"/>
    <w:rsid w:val="005F2381"/>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F2381"/>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032040"/>
    <w:pPr>
      <w:tabs>
        <w:tab w:val="center" w:pos="4252"/>
        <w:tab w:val="right" w:pos="8504"/>
      </w:tabs>
      <w:snapToGrid w:val="0"/>
    </w:pPr>
  </w:style>
  <w:style w:type="character" w:customStyle="1" w:styleId="a7">
    <w:name w:val="ヘッダー (文字)"/>
    <w:basedOn w:val="a0"/>
    <w:link w:val="a6"/>
    <w:uiPriority w:val="99"/>
    <w:rsid w:val="00032040"/>
    <w:rPr>
      <w:rFonts w:ascii="Century" w:eastAsia="ＭＳ 明朝" w:hAnsi="Century" w:cs="Times New Roman"/>
      <w:szCs w:val="24"/>
    </w:rPr>
  </w:style>
  <w:style w:type="paragraph" w:styleId="a8">
    <w:name w:val="footer"/>
    <w:basedOn w:val="a"/>
    <w:link w:val="a9"/>
    <w:uiPriority w:val="99"/>
    <w:unhideWhenUsed/>
    <w:rsid w:val="00032040"/>
    <w:pPr>
      <w:tabs>
        <w:tab w:val="center" w:pos="4252"/>
        <w:tab w:val="right" w:pos="8504"/>
      </w:tabs>
      <w:snapToGrid w:val="0"/>
    </w:pPr>
  </w:style>
  <w:style w:type="character" w:customStyle="1" w:styleId="a9">
    <w:name w:val="フッター (文字)"/>
    <w:basedOn w:val="a0"/>
    <w:link w:val="a8"/>
    <w:uiPriority w:val="99"/>
    <w:rsid w:val="0003204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舜太</dc:creator>
  <cp:keywords/>
  <dc:description/>
  <cp:lastModifiedBy>田島 舜太</cp:lastModifiedBy>
  <cp:revision>4</cp:revision>
  <dcterms:created xsi:type="dcterms:W3CDTF">2024-10-28T02:25:00Z</dcterms:created>
  <dcterms:modified xsi:type="dcterms:W3CDTF">2024-11-27T00:16:00Z</dcterms:modified>
</cp:coreProperties>
</file>