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3B4" w:rsidRPr="00312216" w:rsidRDefault="002343B4">
      <w:pPr>
        <w:jc w:val="center"/>
        <w:rPr>
          <w:bCs/>
        </w:rPr>
      </w:pPr>
      <w:r w:rsidRPr="00312216">
        <w:rPr>
          <w:rFonts w:hint="eastAsia"/>
          <w:bCs/>
          <w:kern w:val="0"/>
        </w:rPr>
        <w:t>会</w:t>
      </w:r>
      <w:r w:rsidR="007D6FA5" w:rsidRPr="00312216">
        <w:rPr>
          <w:rFonts w:hint="eastAsia"/>
          <w:bCs/>
          <w:kern w:val="0"/>
        </w:rPr>
        <w:t xml:space="preserve">　</w:t>
      </w:r>
      <w:r w:rsidRPr="00312216">
        <w:rPr>
          <w:rFonts w:hint="eastAsia"/>
          <w:bCs/>
          <w:kern w:val="0"/>
        </w:rPr>
        <w:t>議</w:t>
      </w:r>
      <w:r w:rsidR="007D6FA5" w:rsidRPr="00312216">
        <w:rPr>
          <w:rFonts w:hint="eastAsia"/>
          <w:bCs/>
          <w:kern w:val="0"/>
        </w:rPr>
        <w:t xml:space="preserve">　</w:t>
      </w:r>
      <w:r w:rsidRPr="00312216">
        <w:rPr>
          <w:rFonts w:hint="eastAsia"/>
          <w:bCs/>
          <w:kern w:val="0"/>
        </w:rPr>
        <w:t>録</w:t>
      </w:r>
    </w:p>
    <w:p w:rsidR="002343B4" w:rsidRDefault="002343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0"/>
        <w:gridCol w:w="8086"/>
      </w:tblGrid>
      <w:tr w:rsidR="002343B4">
        <w:trPr>
          <w:trHeight w:val="616"/>
        </w:trPr>
        <w:tc>
          <w:tcPr>
            <w:tcW w:w="1750" w:type="dxa"/>
            <w:vAlign w:val="center"/>
          </w:tcPr>
          <w:p w:rsidR="002343B4" w:rsidRDefault="002343B4">
            <w:pPr>
              <w:jc w:val="distribute"/>
            </w:pPr>
            <w:r>
              <w:rPr>
                <w:rFonts w:hint="eastAsia"/>
              </w:rPr>
              <w:t>会議の名称</w:t>
            </w:r>
          </w:p>
        </w:tc>
        <w:tc>
          <w:tcPr>
            <w:tcW w:w="8086" w:type="dxa"/>
            <w:vAlign w:val="center"/>
          </w:tcPr>
          <w:p w:rsidR="002343B4" w:rsidRDefault="002343B4">
            <w:r>
              <w:rPr>
                <w:rFonts w:hint="eastAsia"/>
              </w:rPr>
              <w:t>白岡</w:t>
            </w:r>
            <w:r w:rsidR="00DE58F7">
              <w:rPr>
                <w:rFonts w:hint="eastAsia"/>
              </w:rPr>
              <w:t>市</w:t>
            </w:r>
            <w:r>
              <w:rPr>
                <w:rFonts w:hint="eastAsia"/>
              </w:rPr>
              <w:t>情報公開・個人情報保護審議会</w:t>
            </w:r>
          </w:p>
        </w:tc>
      </w:tr>
      <w:tr w:rsidR="002343B4">
        <w:trPr>
          <w:trHeight w:val="611"/>
        </w:trPr>
        <w:tc>
          <w:tcPr>
            <w:tcW w:w="1750" w:type="dxa"/>
            <w:vAlign w:val="center"/>
          </w:tcPr>
          <w:p w:rsidR="002343B4" w:rsidRDefault="002343B4">
            <w:pPr>
              <w:jc w:val="distribute"/>
            </w:pPr>
            <w:r>
              <w:rPr>
                <w:rFonts w:hint="eastAsia"/>
              </w:rPr>
              <w:t>開催日</w:t>
            </w:r>
          </w:p>
        </w:tc>
        <w:tc>
          <w:tcPr>
            <w:tcW w:w="8086" w:type="dxa"/>
            <w:vAlign w:val="center"/>
          </w:tcPr>
          <w:p w:rsidR="002343B4" w:rsidRDefault="004D0FE0" w:rsidP="002B549E">
            <w:r>
              <w:rPr>
                <w:rFonts w:hint="eastAsia"/>
              </w:rPr>
              <w:t>令和</w:t>
            </w:r>
            <w:r w:rsidR="005706C8">
              <w:rPr>
                <w:rFonts w:hint="eastAsia"/>
              </w:rPr>
              <w:t>４</w:t>
            </w:r>
            <w:r w:rsidR="002343B4">
              <w:rPr>
                <w:rFonts w:hint="eastAsia"/>
              </w:rPr>
              <w:t>年</w:t>
            </w:r>
            <w:r w:rsidR="007D6FA5">
              <w:rPr>
                <w:rFonts w:hint="eastAsia"/>
              </w:rPr>
              <w:t>１０</w:t>
            </w:r>
            <w:r w:rsidR="002343B4">
              <w:rPr>
                <w:rFonts w:hint="eastAsia"/>
              </w:rPr>
              <w:t>月</w:t>
            </w:r>
            <w:r w:rsidR="007D6FA5">
              <w:rPr>
                <w:rFonts w:hint="eastAsia"/>
              </w:rPr>
              <w:t>１３</w:t>
            </w:r>
            <w:r w:rsidR="002343B4">
              <w:rPr>
                <w:rFonts w:hint="eastAsia"/>
              </w:rPr>
              <w:t>日</w:t>
            </w:r>
            <w:r w:rsidR="007D6FA5">
              <w:rPr>
                <w:rFonts w:hint="eastAsia"/>
              </w:rPr>
              <w:t>(</w:t>
            </w:r>
            <w:r w:rsidR="007D6FA5">
              <w:rPr>
                <w:rFonts w:hint="eastAsia"/>
              </w:rPr>
              <w:t>木</w:t>
            </w:r>
            <w:r w:rsidR="007D6FA5">
              <w:rPr>
                <w:rFonts w:hint="eastAsia"/>
              </w:rPr>
              <w:t>)</w:t>
            </w:r>
          </w:p>
        </w:tc>
      </w:tr>
      <w:tr w:rsidR="002343B4">
        <w:trPr>
          <w:trHeight w:val="620"/>
        </w:trPr>
        <w:tc>
          <w:tcPr>
            <w:tcW w:w="1750" w:type="dxa"/>
            <w:vAlign w:val="center"/>
          </w:tcPr>
          <w:p w:rsidR="002343B4" w:rsidRDefault="002343B4">
            <w:pPr>
              <w:jc w:val="distribute"/>
            </w:pPr>
            <w:r>
              <w:rPr>
                <w:rFonts w:hint="eastAsia"/>
              </w:rPr>
              <w:t>開催時間</w:t>
            </w:r>
          </w:p>
        </w:tc>
        <w:tc>
          <w:tcPr>
            <w:tcW w:w="8086" w:type="dxa"/>
            <w:vAlign w:val="center"/>
          </w:tcPr>
          <w:p w:rsidR="002343B4" w:rsidRDefault="005706C8" w:rsidP="002B549E">
            <w:r>
              <w:rPr>
                <w:rFonts w:hint="eastAsia"/>
              </w:rPr>
              <w:t>午後２</w:t>
            </w:r>
            <w:r w:rsidR="002343B4">
              <w:rPr>
                <w:rFonts w:hint="eastAsia"/>
              </w:rPr>
              <w:t>時</w:t>
            </w:r>
            <w:r>
              <w:rPr>
                <w:rFonts w:hint="eastAsia"/>
              </w:rPr>
              <w:t>００</w:t>
            </w:r>
            <w:r w:rsidR="000F24BA">
              <w:rPr>
                <w:rFonts w:hint="eastAsia"/>
              </w:rPr>
              <w:t>分</w:t>
            </w:r>
            <w:r w:rsidR="002343B4">
              <w:rPr>
                <w:rFonts w:hint="eastAsia"/>
              </w:rPr>
              <w:t>から</w:t>
            </w:r>
            <w:r>
              <w:rPr>
                <w:rFonts w:hint="eastAsia"/>
              </w:rPr>
              <w:t>午後</w:t>
            </w:r>
            <w:r w:rsidR="007D6FA5">
              <w:rPr>
                <w:rFonts w:hint="eastAsia"/>
              </w:rPr>
              <w:t>２</w:t>
            </w:r>
            <w:r w:rsidR="002343B4">
              <w:rPr>
                <w:rFonts w:hint="eastAsia"/>
              </w:rPr>
              <w:t>時</w:t>
            </w:r>
            <w:r w:rsidR="00873280">
              <w:rPr>
                <w:rFonts w:hint="eastAsia"/>
              </w:rPr>
              <w:t>４０</w:t>
            </w:r>
            <w:r w:rsidR="002343B4">
              <w:rPr>
                <w:rFonts w:hint="eastAsia"/>
              </w:rPr>
              <w:t>分まで</w:t>
            </w:r>
          </w:p>
        </w:tc>
      </w:tr>
      <w:tr w:rsidR="002343B4">
        <w:trPr>
          <w:trHeight w:val="601"/>
        </w:trPr>
        <w:tc>
          <w:tcPr>
            <w:tcW w:w="1750" w:type="dxa"/>
            <w:vAlign w:val="center"/>
          </w:tcPr>
          <w:p w:rsidR="002343B4" w:rsidRDefault="002343B4">
            <w:pPr>
              <w:jc w:val="distribute"/>
            </w:pPr>
            <w:r>
              <w:rPr>
                <w:rFonts w:hint="eastAsia"/>
              </w:rPr>
              <w:t>開催場所</w:t>
            </w:r>
          </w:p>
        </w:tc>
        <w:tc>
          <w:tcPr>
            <w:tcW w:w="8086" w:type="dxa"/>
            <w:vAlign w:val="center"/>
          </w:tcPr>
          <w:p w:rsidR="002343B4" w:rsidRDefault="007D6FA5">
            <w:r>
              <w:rPr>
                <w:rFonts w:hint="eastAsia"/>
              </w:rPr>
              <w:t>会議室４０４</w:t>
            </w:r>
          </w:p>
        </w:tc>
      </w:tr>
      <w:tr w:rsidR="002343B4" w:rsidTr="00967B74">
        <w:trPr>
          <w:trHeight w:val="547"/>
        </w:trPr>
        <w:tc>
          <w:tcPr>
            <w:tcW w:w="1750" w:type="dxa"/>
            <w:vAlign w:val="center"/>
          </w:tcPr>
          <w:p w:rsidR="002343B4" w:rsidRDefault="00967B74">
            <w:r>
              <w:rPr>
                <w:rFonts w:hint="eastAsia"/>
              </w:rPr>
              <w:t>会長</w:t>
            </w:r>
            <w:r w:rsidR="002343B4">
              <w:rPr>
                <w:rFonts w:hint="eastAsia"/>
              </w:rPr>
              <w:t>の氏名</w:t>
            </w:r>
          </w:p>
        </w:tc>
        <w:tc>
          <w:tcPr>
            <w:tcW w:w="8086" w:type="dxa"/>
            <w:vAlign w:val="center"/>
          </w:tcPr>
          <w:p w:rsidR="002343B4" w:rsidRPr="00CF67C3" w:rsidRDefault="004D0FE0" w:rsidP="00CF67C3">
            <w:pPr>
              <w:rPr>
                <w:rFonts w:eastAsia="SimSun"/>
                <w:lang w:eastAsia="zh-CN"/>
              </w:rPr>
            </w:pPr>
            <w:r>
              <w:rPr>
                <w:rFonts w:hint="eastAsia"/>
              </w:rPr>
              <w:t>内田　政喜</w:t>
            </w:r>
          </w:p>
        </w:tc>
      </w:tr>
      <w:tr w:rsidR="002343B4">
        <w:trPr>
          <w:trHeight w:val="1446"/>
        </w:trPr>
        <w:tc>
          <w:tcPr>
            <w:tcW w:w="1750" w:type="dxa"/>
            <w:vAlign w:val="center"/>
          </w:tcPr>
          <w:p w:rsidR="002343B4" w:rsidRDefault="00967B74">
            <w:r>
              <w:rPr>
                <w:rFonts w:hint="eastAsia"/>
              </w:rPr>
              <w:t>出席者（</w:t>
            </w:r>
            <w:r w:rsidR="002343B4">
              <w:rPr>
                <w:rFonts w:hint="eastAsia"/>
              </w:rPr>
              <w:t>出席委員</w:t>
            </w:r>
            <w:r>
              <w:rPr>
                <w:rFonts w:hint="eastAsia"/>
              </w:rPr>
              <w:t>）</w:t>
            </w:r>
            <w:r w:rsidR="002343B4">
              <w:rPr>
                <w:rFonts w:hint="eastAsia"/>
              </w:rPr>
              <w:t>の氏名・出席者数</w:t>
            </w:r>
          </w:p>
        </w:tc>
        <w:tc>
          <w:tcPr>
            <w:tcW w:w="8086" w:type="dxa"/>
            <w:vAlign w:val="center"/>
          </w:tcPr>
          <w:p w:rsidR="00967B74" w:rsidRDefault="004D0FE0" w:rsidP="00967B74">
            <w:r>
              <w:rPr>
                <w:rFonts w:hint="eastAsia"/>
              </w:rPr>
              <w:t>中井　康広</w:t>
            </w:r>
            <w:r w:rsidR="009A27B9">
              <w:rPr>
                <w:rFonts w:hint="eastAsia"/>
              </w:rPr>
              <w:t xml:space="preserve">　　小野寺　晴美</w:t>
            </w:r>
            <w:r w:rsidR="00661F70">
              <w:rPr>
                <w:rFonts w:hint="eastAsia"/>
              </w:rPr>
              <w:t xml:space="preserve">　　</w:t>
            </w:r>
            <w:r w:rsidR="00967B74" w:rsidRPr="005706C8">
              <w:rPr>
                <w:rFonts w:hint="eastAsia"/>
              </w:rPr>
              <w:t>栗原　富智枝</w:t>
            </w:r>
            <w:r w:rsidR="00967B74">
              <w:rPr>
                <w:rFonts w:hint="eastAsia"/>
              </w:rPr>
              <w:t xml:space="preserve">　　</w:t>
            </w:r>
            <w:r>
              <w:rPr>
                <w:rFonts w:hint="eastAsia"/>
              </w:rPr>
              <w:t>内田　政喜</w:t>
            </w:r>
          </w:p>
          <w:p w:rsidR="00163D89" w:rsidRPr="00163D89" w:rsidRDefault="005706C8" w:rsidP="00967B74">
            <w:r>
              <w:rPr>
                <w:rFonts w:hint="eastAsia"/>
              </w:rPr>
              <w:t>中村　輝久</w:t>
            </w:r>
            <w:r w:rsidR="00967B74">
              <w:rPr>
                <w:rFonts w:hint="eastAsia"/>
              </w:rPr>
              <w:t xml:space="preserve">　　</w:t>
            </w:r>
            <w:r w:rsidR="009A27B9">
              <w:rPr>
                <w:rFonts w:hint="eastAsia"/>
              </w:rPr>
              <w:t>河合　修</w:t>
            </w:r>
            <w:r w:rsidR="00967B74">
              <w:rPr>
                <w:rFonts w:hint="eastAsia"/>
              </w:rPr>
              <w:t xml:space="preserve">　　</w:t>
            </w:r>
            <w:r w:rsidR="00967B74" w:rsidRPr="005706C8">
              <w:rPr>
                <w:rFonts w:hint="eastAsia"/>
              </w:rPr>
              <w:t>柳　和志</w:t>
            </w:r>
          </w:p>
          <w:p w:rsidR="002343B4" w:rsidRDefault="00967B74" w:rsidP="00967B74">
            <w:r>
              <w:rPr>
                <w:rFonts w:hint="eastAsia"/>
              </w:rPr>
              <w:t>７人</w:t>
            </w:r>
          </w:p>
        </w:tc>
      </w:tr>
      <w:tr w:rsidR="002343B4">
        <w:trPr>
          <w:trHeight w:val="1031"/>
        </w:trPr>
        <w:tc>
          <w:tcPr>
            <w:tcW w:w="1750" w:type="dxa"/>
            <w:vAlign w:val="center"/>
          </w:tcPr>
          <w:p w:rsidR="002343B4" w:rsidRDefault="00967B74">
            <w:r>
              <w:rPr>
                <w:rFonts w:hint="eastAsia"/>
              </w:rPr>
              <w:t>欠席者（</w:t>
            </w:r>
            <w:r w:rsidR="002343B4">
              <w:rPr>
                <w:rFonts w:hint="eastAsia"/>
              </w:rPr>
              <w:t>欠席委員</w:t>
            </w:r>
            <w:r>
              <w:rPr>
                <w:rFonts w:hint="eastAsia"/>
              </w:rPr>
              <w:t>）</w:t>
            </w:r>
            <w:r w:rsidR="002343B4">
              <w:rPr>
                <w:rFonts w:hint="eastAsia"/>
              </w:rPr>
              <w:t>の氏名・欠席者数</w:t>
            </w:r>
          </w:p>
        </w:tc>
        <w:tc>
          <w:tcPr>
            <w:tcW w:w="8086" w:type="dxa"/>
            <w:vAlign w:val="center"/>
          </w:tcPr>
          <w:p w:rsidR="002343B4" w:rsidRDefault="00967B74" w:rsidP="00967B74">
            <w:r>
              <w:rPr>
                <w:rFonts w:hint="eastAsia"/>
              </w:rPr>
              <w:t>０人</w:t>
            </w:r>
          </w:p>
        </w:tc>
      </w:tr>
      <w:tr w:rsidR="009A27B9" w:rsidTr="00CB07E6">
        <w:trPr>
          <w:trHeight w:val="1031"/>
        </w:trPr>
        <w:tc>
          <w:tcPr>
            <w:tcW w:w="1750" w:type="dxa"/>
            <w:tcBorders>
              <w:top w:val="single" w:sz="4" w:space="0" w:color="auto"/>
              <w:left w:val="single" w:sz="4" w:space="0" w:color="auto"/>
              <w:bottom w:val="single" w:sz="4" w:space="0" w:color="auto"/>
              <w:right w:val="single" w:sz="4" w:space="0" w:color="auto"/>
            </w:tcBorders>
            <w:vAlign w:val="center"/>
          </w:tcPr>
          <w:p w:rsidR="009A27B9" w:rsidRDefault="00967B74" w:rsidP="009A27B9">
            <w:r>
              <w:rPr>
                <w:rFonts w:hint="eastAsia"/>
              </w:rPr>
              <w:t>説明</w:t>
            </w:r>
            <w:r w:rsidR="009A27B9">
              <w:rPr>
                <w:rFonts w:hint="eastAsia"/>
              </w:rPr>
              <w:t>員の職・氏名</w:t>
            </w:r>
          </w:p>
        </w:tc>
        <w:tc>
          <w:tcPr>
            <w:tcW w:w="8086" w:type="dxa"/>
            <w:tcBorders>
              <w:top w:val="single" w:sz="4" w:space="0" w:color="auto"/>
              <w:left w:val="single" w:sz="4" w:space="0" w:color="auto"/>
              <w:bottom w:val="single" w:sz="4" w:space="0" w:color="auto"/>
              <w:right w:val="single" w:sz="4" w:space="0" w:color="auto"/>
            </w:tcBorders>
            <w:vAlign w:val="center"/>
          </w:tcPr>
          <w:p w:rsidR="009A27B9" w:rsidRDefault="00967B74" w:rsidP="00967B74">
            <w:pPr>
              <w:jc w:val="left"/>
            </w:pPr>
            <w:r>
              <w:rPr>
                <w:rFonts w:hint="eastAsia"/>
              </w:rPr>
              <w:t>総務課　髙澤　光</w:t>
            </w:r>
          </w:p>
        </w:tc>
      </w:tr>
      <w:tr w:rsidR="002343B4">
        <w:trPr>
          <w:trHeight w:val="1229"/>
        </w:trPr>
        <w:tc>
          <w:tcPr>
            <w:tcW w:w="1750" w:type="dxa"/>
            <w:vAlign w:val="center"/>
          </w:tcPr>
          <w:p w:rsidR="002343B4" w:rsidRDefault="002343B4">
            <w:r>
              <w:rPr>
                <w:rFonts w:hint="eastAsia"/>
              </w:rPr>
              <w:t>事務局職員の職・氏名</w:t>
            </w:r>
          </w:p>
        </w:tc>
        <w:tc>
          <w:tcPr>
            <w:tcW w:w="8086" w:type="dxa"/>
            <w:vAlign w:val="center"/>
          </w:tcPr>
          <w:p w:rsidR="002343B4" w:rsidRPr="005706C8" w:rsidRDefault="004D0FE0" w:rsidP="005706C8">
            <w:pPr>
              <w:rPr>
                <w:rFonts w:eastAsia="SimSun"/>
                <w:kern w:val="0"/>
                <w:lang w:eastAsia="zh-CN"/>
              </w:rPr>
            </w:pPr>
            <w:r>
              <w:rPr>
                <w:rFonts w:hint="eastAsia"/>
              </w:rPr>
              <w:t>課長　長倉　健太郎</w:t>
            </w:r>
            <w:r w:rsidR="00CF16F0">
              <w:rPr>
                <w:rFonts w:hint="eastAsia"/>
                <w:lang w:eastAsia="zh-CN"/>
              </w:rPr>
              <w:t xml:space="preserve">　　</w:t>
            </w:r>
            <w:r w:rsidR="00300500">
              <w:rPr>
                <w:rFonts w:hint="eastAsia"/>
              </w:rPr>
              <w:t>主幹</w:t>
            </w:r>
            <w:r w:rsidR="002B549E">
              <w:rPr>
                <w:rFonts w:hint="eastAsia"/>
              </w:rPr>
              <w:t xml:space="preserve">　島村　哲也</w:t>
            </w:r>
            <w:r w:rsidR="005706C8">
              <w:rPr>
                <w:rFonts w:hint="eastAsia"/>
                <w:kern w:val="0"/>
              </w:rPr>
              <w:t xml:space="preserve">　　</w:t>
            </w:r>
            <w:r w:rsidR="00967B74">
              <w:rPr>
                <w:rFonts w:hint="eastAsia"/>
                <w:kern w:val="0"/>
              </w:rPr>
              <w:t xml:space="preserve">主査　伊藤　拓真　　</w:t>
            </w:r>
            <w:r w:rsidR="005706C8">
              <w:rPr>
                <w:rFonts w:hint="eastAsia"/>
                <w:kern w:val="0"/>
              </w:rPr>
              <w:t>主事　髙澤　光</w:t>
            </w:r>
          </w:p>
        </w:tc>
      </w:tr>
      <w:tr w:rsidR="00967B74">
        <w:trPr>
          <w:trHeight w:val="1229"/>
        </w:trPr>
        <w:tc>
          <w:tcPr>
            <w:tcW w:w="1750" w:type="dxa"/>
            <w:vAlign w:val="center"/>
          </w:tcPr>
          <w:p w:rsidR="00967B74" w:rsidRDefault="00967B74" w:rsidP="00967B74">
            <w:pPr>
              <w:spacing w:line="300" w:lineRule="exact"/>
              <w:jc w:val="center"/>
              <w:rPr>
                <w:rFonts w:ascii="ＭＳ 明朝" w:cs="ＭＳ 明朝"/>
                <w:snapToGrid w:val="0"/>
                <w:kern w:val="0"/>
              </w:rPr>
            </w:pPr>
            <w:r>
              <w:rPr>
                <w:rFonts w:ascii="ＭＳ 明朝" w:cs="ＭＳ 明朝" w:hint="eastAsia"/>
                <w:snapToGrid w:val="0"/>
                <w:kern w:val="0"/>
              </w:rPr>
              <w:t>その他</w:t>
            </w:r>
          </w:p>
          <w:p w:rsidR="00967B74" w:rsidRDefault="00967B74" w:rsidP="00967B74">
            <w:pPr>
              <w:spacing w:line="300" w:lineRule="exact"/>
              <w:jc w:val="center"/>
              <w:rPr>
                <w:rFonts w:ascii="ＭＳ 明朝" w:cs="ＭＳ 明朝"/>
                <w:snapToGrid w:val="0"/>
                <w:kern w:val="0"/>
              </w:rPr>
            </w:pPr>
            <w:r>
              <w:rPr>
                <w:rFonts w:ascii="ＭＳ 明朝" w:cs="ＭＳ 明朝" w:hint="eastAsia"/>
                <w:snapToGrid w:val="0"/>
                <w:kern w:val="0"/>
              </w:rPr>
              <w:t>会議出席者</w:t>
            </w:r>
          </w:p>
          <w:p w:rsidR="00967B74" w:rsidRDefault="00967B74" w:rsidP="00967B74">
            <w:r>
              <w:rPr>
                <w:rFonts w:ascii="ＭＳ 明朝" w:cs="ＭＳ 明朝" w:hint="eastAsia"/>
                <w:snapToGrid w:val="0"/>
                <w:kern w:val="0"/>
              </w:rPr>
              <w:t>の職・氏名</w:t>
            </w:r>
          </w:p>
        </w:tc>
        <w:tc>
          <w:tcPr>
            <w:tcW w:w="8086" w:type="dxa"/>
            <w:vAlign w:val="center"/>
          </w:tcPr>
          <w:p w:rsidR="00967B74" w:rsidRDefault="00967B74" w:rsidP="005706C8"/>
        </w:tc>
      </w:tr>
      <w:tr w:rsidR="002343B4">
        <w:trPr>
          <w:trHeight w:val="611"/>
        </w:trPr>
        <w:tc>
          <w:tcPr>
            <w:tcW w:w="1750" w:type="dxa"/>
            <w:vAlign w:val="center"/>
          </w:tcPr>
          <w:p w:rsidR="002343B4" w:rsidRDefault="002343B4">
            <w:pPr>
              <w:jc w:val="distribute"/>
            </w:pPr>
            <w:r>
              <w:rPr>
                <w:rFonts w:hint="eastAsia"/>
              </w:rPr>
              <w:t>会議次第</w:t>
            </w:r>
          </w:p>
        </w:tc>
        <w:tc>
          <w:tcPr>
            <w:tcW w:w="8086" w:type="dxa"/>
            <w:vAlign w:val="center"/>
          </w:tcPr>
          <w:p w:rsidR="002343B4" w:rsidRDefault="002343B4">
            <w:r>
              <w:rPr>
                <w:rFonts w:hint="eastAsia"/>
              </w:rPr>
              <w:t>別添のとおり</w:t>
            </w:r>
          </w:p>
        </w:tc>
      </w:tr>
      <w:tr w:rsidR="002343B4">
        <w:trPr>
          <w:trHeight w:val="618"/>
        </w:trPr>
        <w:tc>
          <w:tcPr>
            <w:tcW w:w="1750" w:type="dxa"/>
            <w:vAlign w:val="center"/>
          </w:tcPr>
          <w:p w:rsidR="002343B4" w:rsidRDefault="002343B4">
            <w:pPr>
              <w:jc w:val="distribute"/>
            </w:pPr>
            <w:r>
              <w:rPr>
                <w:rFonts w:hint="eastAsia"/>
              </w:rPr>
              <w:t>配布資料</w:t>
            </w:r>
          </w:p>
        </w:tc>
        <w:tc>
          <w:tcPr>
            <w:tcW w:w="8086" w:type="dxa"/>
            <w:vAlign w:val="center"/>
          </w:tcPr>
          <w:p w:rsidR="002343B4" w:rsidRDefault="002343B4" w:rsidP="002B549E">
            <w:r>
              <w:rPr>
                <w:rFonts w:hint="eastAsia"/>
              </w:rPr>
              <w:t>別添のとおり</w:t>
            </w:r>
          </w:p>
        </w:tc>
      </w:tr>
    </w:tbl>
    <w:p w:rsidR="002343B4" w:rsidRPr="00163D89" w:rsidRDefault="002343B4"/>
    <w:p w:rsidR="002343B4" w:rsidRDefault="002343B4"/>
    <w:p w:rsidR="002343B4" w:rsidRDefault="002343B4"/>
    <w:p w:rsidR="002343B4" w:rsidRDefault="002343B4"/>
    <w:p w:rsidR="002343B4" w:rsidRDefault="002343B4"/>
    <w:p w:rsidR="002343B4" w:rsidRDefault="002343B4"/>
    <w:p w:rsidR="002343B4" w:rsidRDefault="002343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1"/>
        <w:gridCol w:w="7907"/>
      </w:tblGrid>
      <w:tr w:rsidR="002343B4" w:rsidTr="003D25F8">
        <w:trPr>
          <w:cantSplit/>
        </w:trPr>
        <w:tc>
          <w:tcPr>
            <w:tcW w:w="9628" w:type="dxa"/>
            <w:gridSpan w:val="2"/>
          </w:tcPr>
          <w:p w:rsidR="002343B4" w:rsidRDefault="002343B4">
            <w:pPr>
              <w:jc w:val="center"/>
            </w:pPr>
            <w:r>
              <w:lastRenderedPageBreak/>
              <w:br w:type="page"/>
            </w:r>
            <w:r>
              <w:br w:type="page"/>
            </w:r>
            <w:r w:rsidRPr="00DD11BC">
              <w:rPr>
                <w:rFonts w:hint="eastAsia"/>
                <w:spacing w:val="165"/>
                <w:kern w:val="0"/>
                <w:fitText w:val="2540" w:id="-1461036287"/>
              </w:rPr>
              <w:t>議事の経</w:t>
            </w:r>
            <w:r w:rsidRPr="00DD11BC">
              <w:rPr>
                <w:rFonts w:hint="eastAsia"/>
                <w:spacing w:val="7"/>
                <w:kern w:val="0"/>
                <w:fitText w:val="2540" w:id="-1461036287"/>
              </w:rPr>
              <w:t>過</w:t>
            </w:r>
          </w:p>
        </w:tc>
      </w:tr>
      <w:tr w:rsidR="002343B4" w:rsidTr="003D25F8">
        <w:tc>
          <w:tcPr>
            <w:tcW w:w="1721" w:type="dxa"/>
          </w:tcPr>
          <w:p w:rsidR="002343B4" w:rsidRDefault="002343B4">
            <w:pPr>
              <w:jc w:val="center"/>
            </w:pPr>
            <w:r w:rsidRPr="005706C8">
              <w:rPr>
                <w:rFonts w:hint="eastAsia"/>
                <w:spacing w:val="74"/>
                <w:kern w:val="0"/>
                <w:fitText w:val="1016" w:id="-1461035776"/>
              </w:rPr>
              <w:t>発言</w:t>
            </w:r>
            <w:r w:rsidRPr="005706C8">
              <w:rPr>
                <w:rFonts w:hint="eastAsia"/>
                <w:kern w:val="0"/>
                <w:fitText w:val="1016" w:id="-1461035776"/>
              </w:rPr>
              <w:t>者</w:t>
            </w:r>
          </w:p>
        </w:tc>
        <w:tc>
          <w:tcPr>
            <w:tcW w:w="7907" w:type="dxa"/>
          </w:tcPr>
          <w:p w:rsidR="002343B4" w:rsidRDefault="002343B4">
            <w:pPr>
              <w:jc w:val="center"/>
            </w:pPr>
            <w:r w:rsidRPr="005706C8">
              <w:rPr>
                <w:rFonts w:hint="eastAsia"/>
                <w:spacing w:val="77"/>
                <w:kern w:val="0"/>
                <w:fitText w:val="4572" w:id="-1461036288"/>
              </w:rPr>
              <w:t>議事・発言内容・決定事</w:t>
            </w:r>
            <w:r w:rsidRPr="005706C8">
              <w:rPr>
                <w:rFonts w:hint="eastAsia"/>
                <w:spacing w:val="-1"/>
                <w:kern w:val="0"/>
                <w:fitText w:val="4572" w:id="-1461036288"/>
              </w:rPr>
              <w:t>項</w:t>
            </w:r>
          </w:p>
        </w:tc>
      </w:tr>
      <w:tr w:rsidR="00EB0861" w:rsidRPr="00EB0861" w:rsidTr="009E415E">
        <w:trPr>
          <w:trHeight w:val="419"/>
        </w:trPr>
        <w:tc>
          <w:tcPr>
            <w:tcW w:w="1721" w:type="dxa"/>
            <w:tcBorders>
              <w:top w:val="dashed" w:sz="4" w:space="0" w:color="auto"/>
              <w:bottom w:val="dashed" w:sz="4" w:space="0" w:color="auto"/>
            </w:tcBorders>
          </w:tcPr>
          <w:p w:rsidR="00416DC7" w:rsidRPr="00EB0861" w:rsidRDefault="007F3C3F" w:rsidP="009E415E">
            <w:pPr>
              <w:jc w:val="distribute"/>
            </w:pPr>
            <w:r>
              <w:rPr>
                <w:rFonts w:hint="eastAsia"/>
              </w:rPr>
              <w:t>事務局</w:t>
            </w:r>
          </w:p>
        </w:tc>
        <w:tc>
          <w:tcPr>
            <w:tcW w:w="7907" w:type="dxa"/>
            <w:tcBorders>
              <w:top w:val="dashed" w:sz="4" w:space="0" w:color="auto"/>
              <w:bottom w:val="dashed" w:sz="4" w:space="0" w:color="auto"/>
            </w:tcBorders>
          </w:tcPr>
          <w:p w:rsidR="00416DC7" w:rsidRPr="00EB0861" w:rsidRDefault="00416DC7" w:rsidP="00EB0861">
            <w:r w:rsidRPr="00EB0861">
              <w:rPr>
                <w:rFonts w:hint="eastAsia"/>
              </w:rPr>
              <w:t xml:space="preserve">　</w:t>
            </w:r>
            <w:r w:rsidRPr="00EB0861">
              <w:rPr>
                <w:rFonts w:ascii="ＭＳ 明朝" w:hAnsi="ＭＳ 明朝" w:hint="eastAsia"/>
              </w:rPr>
              <w:t>次第に沿って会議の進行をなす。</w:t>
            </w:r>
          </w:p>
        </w:tc>
      </w:tr>
      <w:tr w:rsidR="00EB0861" w:rsidRPr="00EB0861" w:rsidTr="003D25F8">
        <w:trPr>
          <w:trHeight w:val="419"/>
        </w:trPr>
        <w:tc>
          <w:tcPr>
            <w:tcW w:w="1721" w:type="dxa"/>
            <w:tcBorders>
              <w:top w:val="dashed" w:sz="4" w:space="0" w:color="auto"/>
              <w:bottom w:val="dashed" w:sz="4" w:space="0" w:color="auto"/>
            </w:tcBorders>
          </w:tcPr>
          <w:p w:rsidR="002A75E7" w:rsidRPr="00EB0861" w:rsidRDefault="007F3C3F">
            <w:pPr>
              <w:jc w:val="distribute"/>
            </w:pPr>
            <w:r>
              <w:rPr>
                <w:rFonts w:hint="eastAsia"/>
              </w:rPr>
              <w:t>会長</w:t>
            </w:r>
          </w:p>
        </w:tc>
        <w:tc>
          <w:tcPr>
            <w:tcW w:w="7907" w:type="dxa"/>
            <w:tcBorders>
              <w:top w:val="dashed" w:sz="4" w:space="0" w:color="auto"/>
              <w:bottom w:val="dashed" w:sz="4" w:space="0" w:color="auto"/>
            </w:tcBorders>
          </w:tcPr>
          <w:p w:rsidR="002A75E7" w:rsidRPr="00EB0861" w:rsidRDefault="002A75E7">
            <w:r w:rsidRPr="00EB0861">
              <w:rPr>
                <w:rFonts w:hint="eastAsia"/>
              </w:rPr>
              <w:t xml:space="preserve">　あいさつをなす。</w:t>
            </w:r>
          </w:p>
        </w:tc>
      </w:tr>
      <w:tr w:rsidR="00EB0861" w:rsidRPr="00EB0861" w:rsidTr="003D25F8">
        <w:trPr>
          <w:cantSplit/>
          <w:trHeight w:val="330"/>
        </w:trPr>
        <w:tc>
          <w:tcPr>
            <w:tcW w:w="1721" w:type="dxa"/>
            <w:tcBorders>
              <w:top w:val="dashed" w:sz="4" w:space="0" w:color="auto"/>
              <w:bottom w:val="dashed" w:sz="4" w:space="0" w:color="auto"/>
            </w:tcBorders>
          </w:tcPr>
          <w:p w:rsidR="002343B4" w:rsidRPr="00EB0861" w:rsidRDefault="007F3C3F">
            <w:pPr>
              <w:jc w:val="distribute"/>
            </w:pPr>
            <w:r>
              <w:rPr>
                <w:rFonts w:hint="eastAsia"/>
              </w:rPr>
              <w:t>事務局</w:t>
            </w:r>
          </w:p>
        </w:tc>
        <w:tc>
          <w:tcPr>
            <w:tcW w:w="7907" w:type="dxa"/>
            <w:tcBorders>
              <w:top w:val="dashed" w:sz="4" w:space="0" w:color="auto"/>
              <w:bottom w:val="dashed" w:sz="4" w:space="0" w:color="auto"/>
            </w:tcBorders>
          </w:tcPr>
          <w:p w:rsidR="002343B4" w:rsidRPr="00EB0861" w:rsidRDefault="00102E0E" w:rsidP="00C85944">
            <w:r w:rsidRPr="00EB0861">
              <w:rPr>
                <w:rFonts w:hint="eastAsia"/>
              </w:rPr>
              <w:t xml:space="preserve">　出席委員数は</w:t>
            </w:r>
            <w:r w:rsidR="00967B74">
              <w:rPr>
                <w:rFonts w:hint="eastAsia"/>
              </w:rPr>
              <w:t>７</w:t>
            </w:r>
            <w:r w:rsidRPr="00EB0861">
              <w:rPr>
                <w:rFonts w:hint="eastAsia"/>
              </w:rPr>
              <w:t>名であり会議の成立要件である過半数に達しているため、開会を宣する。</w:t>
            </w:r>
          </w:p>
        </w:tc>
      </w:tr>
      <w:tr w:rsidR="00A96963" w:rsidRPr="00EB0861" w:rsidTr="003D25F8">
        <w:trPr>
          <w:cantSplit/>
          <w:trHeight w:val="330"/>
        </w:trPr>
        <w:tc>
          <w:tcPr>
            <w:tcW w:w="1721" w:type="dxa"/>
            <w:tcBorders>
              <w:top w:val="dashed" w:sz="4" w:space="0" w:color="auto"/>
              <w:bottom w:val="dashed" w:sz="4" w:space="0" w:color="auto"/>
            </w:tcBorders>
          </w:tcPr>
          <w:p w:rsidR="00A96963" w:rsidRPr="00EB0861" w:rsidRDefault="007F3C3F">
            <w:pPr>
              <w:jc w:val="distribute"/>
            </w:pPr>
            <w:r>
              <w:rPr>
                <w:rFonts w:hint="eastAsia"/>
              </w:rPr>
              <w:t>議長</w:t>
            </w:r>
          </w:p>
        </w:tc>
        <w:tc>
          <w:tcPr>
            <w:tcW w:w="7907" w:type="dxa"/>
            <w:tcBorders>
              <w:top w:val="dashed" w:sz="4" w:space="0" w:color="auto"/>
              <w:bottom w:val="dashed" w:sz="4" w:space="0" w:color="auto"/>
            </w:tcBorders>
          </w:tcPr>
          <w:p w:rsidR="00A96963" w:rsidRPr="00EB0861" w:rsidRDefault="00A96963" w:rsidP="00A96963">
            <w:r w:rsidRPr="00EB0861">
              <w:rPr>
                <w:rFonts w:hint="eastAsia"/>
              </w:rPr>
              <w:t xml:space="preserve">　</w:t>
            </w:r>
            <w:r w:rsidR="007F3C3F">
              <w:rPr>
                <w:rFonts w:hint="eastAsia"/>
              </w:rPr>
              <w:t>会長</w:t>
            </w:r>
            <w:r w:rsidRPr="00EB0861">
              <w:rPr>
                <w:rFonts w:hint="eastAsia"/>
              </w:rPr>
              <w:t>が議長となり、以下、議事を進行する。</w:t>
            </w:r>
          </w:p>
          <w:p w:rsidR="00A96963" w:rsidRPr="00EB0861" w:rsidRDefault="00A96963" w:rsidP="00C85944">
            <w:r>
              <w:rPr>
                <w:rFonts w:hint="eastAsia"/>
              </w:rPr>
              <w:t xml:space="preserve">　次第３</w:t>
            </w:r>
            <w:r>
              <w:rPr>
                <w:rFonts w:ascii="ＭＳ 明朝" w:hAnsi="ＭＳ 明朝" w:hint="eastAsia"/>
              </w:rPr>
              <w:t>の</w:t>
            </w:r>
            <w:r w:rsidR="003A7B76">
              <w:rPr>
                <w:rStyle w:val="cm"/>
                <w:rFonts w:hint="eastAsia"/>
              </w:rPr>
              <w:t>個人情報の保護に関する法律の改正に</w:t>
            </w:r>
            <w:r w:rsidR="003A7B76">
              <w:rPr>
                <w:rFonts w:hint="eastAsia"/>
              </w:rPr>
              <w:t>伴う白岡市における個人情報保護制度の改正方針について、総務課の説明を求める。</w:t>
            </w:r>
          </w:p>
        </w:tc>
      </w:tr>
      <w:tr w:rsidR="00A96963" w:rsidRPr="00EB0861" w:rsidTr="003D25F8">
        <w:trPr>
          <w:cantSplit/>
          <w:trHeight w:val="330"/>
        </w:trPr>
        <w:tc>
          <w:tcPr>
            <w:tcW w:w="1721" w:type="dxa"/>
            <w:tcBorders>
              <w:top w:val="dashed" w:sz="4" w:space="0" w:color="auto"/>
              <w:bottom w:val="dashed" w:sz="4" w:space="0" w:color="auto"/>
            </w:tcBorders>
          </w:tcPr>
          <w:p w:rsidR="00A96963" w:rsidRPr="00EB0861" w:rsidRDefault="007F3C3F">
            <w:pPr>
              <w:jc w:val="distribute"/>
            </w:pPr>
            <w:r>
              <w:rPr>
                <w:rFonts w:hint="eastAsia"/>
              </w:rPr>
              <w:t>説明員</w:t>
            </w:r>
          </w:p>
        </w:tc>
        <w:tc>
          <w:tcPr>
            <w:tcW w:w="7907" w:type="dxa"/>
            <w:tcBorders>
              <w:top w:val="dashed" w:sz="4" w:space="0" w:color="auto"/>
              <w:bottom w:val="dashed" w:sz="4" w:space="0" w:color="auto"/>
            </w:tcBorders>
          </w:tcPr>
          <w:p w:rsidR="00A96963" w:rsidRPr="00EB0861" w:rsidRDefault="00A96963" w:rsidP="00873280">
            <w:r>
              <w:rPr>
                <w:rFonts w:hint="eastAsia"/>
              </w:rPr>
              <w:t xml:space="preserve">　</w:t>
            </w:r>
            <w:r w:rsidR="003A7B76">
              <w:rPr>
                <w:rFonts w:hint="eastAsia"/>
              </w:rPr>
              <w:t>個人情報の保護に関する法律の改正に伴う白岡市における個人情報保護制度の改正方針について、</w:t>
            </w:r>
            <w:r w:rsidR="008360AA">
              <w:rPr>
                <w:rFonts w:hint="eastAsia"/>
              </w:rPr>
              <w:t>９月２７日開催の前回会議からの引き続きの案件である旨及び改正方針７点のうち</w:t>
            </w:r>
            <w:r w:rsidR="003A7B76">
              <w:rPr>
                <w:rFonts w:hint="eastAsia"/>
              </w:rPr>
              <w:t>１点ずつ説明し、その都度審議いただく旨</w:t>
            </w:r>
            <w:r w:rsidR="002E1BDA">
              <w:rPr>
                <w:rFonts w:hint="eastAsia"/>
              </w:rPr>
              <w:t>について説明し、その後、</w:t>
            </w:r>
            <w:r w:rsidR="003A7B76">
              <w:rPr>
                <w:rFonts w:hint="eastAsia"/>
              </w:rPr>
              <w:t>改正方針１</w:t>
            </w:r>
            <w:r w:rsidR="003A7B76">
              <w:rPr>
                <w:rFonts w:ascii="ＭＳ 明朝" w:hAnsi="ＭＳ 明朝" w:hint="eastAsia"/>
              </w:rPr>
              <w:t>⑴</w:t>
            </w:r>
            <w:r w:rsidR="003A7B76">
              <w:rPr>
                <w:rFonts w:hint="eastAsia"/>
              </w:rPr>
              <w:t>手数料の額（保有個人情報）について、</w:t>
            </w:r>
            <w:r w:rsidR="008360AA">
              <w:rPr>
                <w:rFonts w:hint="eastAsia"/>
              </w:rPr>
              <w:t>個人情報の保護に関する法律において</w:t>
            </w:r>
            <w:r w:rsidR="003A7B76">
              <w:rPr>
                <w:rFonts w:hint="eastAsia"/>
              </w:rPr>
              <w:t>、</w:t>
            </w:r>
            <w:r w:rsidR="008360AA">
              <w:rPr>
                <w:rFonts w:hint="eastAsia"/>
              </w:rPr>
              <w:t>手数料の額は条例で定めるとされていること、現在、手数料を無料とし、写しの作成及び送付に要する費用を徴収していること及び</w:t>
            </w:r>
            <w:r w:rsidR="003A7B76">
              <w:rPr>
                <w:rFonts w:hint="eastAsia"/>
              </w:rPr>
              <w:t>改正方針</w:t>
            </w:r>
            <w:r w:rsidR="002A70EC">
              <w:rPr>
                <w:rFonts w:hint="eastAsia"/>
              </w:rPr>
              <w:t>について説明の上</w:t>
            </w:r>
            <w:r w:rsidR="002E1BDA">
              <w:rPr>
                <w:rFonts w:hint="eastAsia"/>
              </w:rPr>
              <w:t>、住民負担等を考慮し、「①現在の運用と同様に、手数料を徴収せず、減額又は減免の規定を置く。」が適切と考えていることについて</w:t>
            </w:r>
            <w:r w:rsidR="003A7B76">
              <w:rPr>
                <w:rFonts w:hint="eastAsia"/>
              </w:rPr>
              <w:t>説明をなす。</w:t>
            </w:r>
          </w:p>
        </w:tc>
      </w:tr>
      <w:tr w:rsidR="003A7B76" w:rsidRPr="00EB0861" w:rsidTr="003D25F8">
        <w:trPr>
          <w:cantSplit/>
          <w:trHeight w:val="330"/>
        </w:trPr>
        <w:tc>
          <w:tcPr>
            <w:tcW w:w="1721" w:type="dxa"/>
            <w:tcBorders>
              <w:top w:val="dashed" w:sz="4" w:space="0" w:color="auto"/>
              <w:bottom w:val="dashed" w:sz="4" w:space="0" w:color="auto"/>
            </w:tcBorders>
          </w:tcPr>
          <w:p w:rsidR="003A7B76" w:rsidRDefault="007F3C3F" w:rsidP="003A7B76">
            <w:pPr>
              <w:jc w:val="distribute"/>
            </w:pPr>
            <w:r>
              <w:rPr>
                <w:rFonts w:hint="eastAsia"/>
              </w:rPr>
              <w:t>議長</w:t>
            </w:r>
          </w:p>
        </w:tc>
        <w:tc>
          <w:tcPr>
            <w:tcW w:w="7907" w:type="dxa"/>
            <w:tcBorders>
              <w:top w:val="dashed" w:sz="4" w:space="0" w:color="auto"/>
              <w:bottom w:val="dashed" w:sz="4" w:space="0" w:color="auto"/>
            </w:tcBorders>
          </w:tcPr>
          <w:p w:rsidR="003A7B76" w:rsidRDefault="003A7B76" w:rsidP="003A7B76">
            <w:r w:rsidRPr="00D31BAA">
              <w:rPr>
                <w:rFonts w:hint="eastAsia"/>
              </w:rPr>
              <w:t xml:space="preserve">　</w:t>
            </w:r>
            <w:r>
              <w:rPr>
                <w:rFonts w:hint="eastAsia"/>
              </w:rPr>
              <w:t>総務課</w:t>
            </w:r>
            <w:r w:rsidRPr="00D31BAA">
              <w:rPr>
                <w:rFonts w:hint="eastAsia"/>
              </w:rPr>
              <w:t>からの説明について、各委員に質疑の有無を問う。</w:t>
            </w:r>
          </w:p>
        </w:tc>
      </w:tr>
      <w:tr w:rsidR="003A7B76" w:rsidTr="009F7E33">
        <w:trPr>
          <w:trHeight w:val="345"/>
        </w:trPr>
        <w:tc>
          <w:tcPr>
            <w:tcW w:w="1721" w:type="dxa"/>
            <w:tcBorders>
              <w:top w:val="dashed" w:sz="4" w:space="0" w:color="auto"/>
              <w:bottom w:val="dashed" w:sz="4" w:space="0" w:color="auto"/>
            </w:tcBorders>
          </w:tcPr>
          <w:p w:rsidR="003A7B76" w:rsidRDefault="007F3C3F" w:rsidP="003A7B76">
            <w:pPr>
              <w:jc w:val="distribute"/>
            </w:pPr>
            <w:r>
              <w:rPr>
                <w:rFonts w:hint="eastAsia"/>
              </w:rPr>
              <w:t>議長</w:t>
            </w:r>
          </w:p>
        </w:tc>
        <w:tc>
          <w:tcPr>
            <w:tcW w:w="7907" w:type="dxa"/>
            <w:tcBorders>
              <w:top w:val="dashed" w:sz="4" w:space="0" w:color="auto"/>
              <w:bottom w:val="dashed" w:sz="4" w:space="0" w:color="auto"/>
            </w:tcBorders>
          </w:tcPr>
          <w:p w:rsidR="003A7B76" w:rsidRDefault="003A7B76" w:rsidP="003A7B76">
            <w:r>
              <w:rPr>
                <w:rFonts w:hint="eastAsia"/>
              </w:rPr>
              <w:t xml:space="preserve">　質疑がないことを確認し、</w:t>
            </w:r>
            <w:r w:rsidR="008360AA">
              <w:rPr>
                <w:rFonts w:hint="eastAsia"/>
              </w:rPr>
              <w:t>改正方針１</w:t>
            </w:r>
            <w:r w:rsidR="008360AA">
              <w:rPr>
                <w:rFonts w:ascii="ＭＳ 明朝" w:hAnsi="ＭＳ 明朝" w:hint="eastAsia"/>
              </w:rPr>
              <w:t>⑴</w:t>
            </w:r>
            <w:r w:rsidR="008360AA">
              <w:rPr>
                <w:rFonts w:hint="eastAsia"/>
              </w:rPr>
              <w:t>手数料の額（保有個人情報）を総務課案である「①現在の運用と同様に、手数料を徴収せず、減額又は減免の規定を置く。」とするについて</w:t>
            </w:r>
            <w:r>
              <w:rPr>
                <w:rFonts w:hint="eastAsia"/>
              </w:rPr>
              <w:t>各委員に承認を求め、承認を得る。</w:t>
            </w:r>
          </w:p>
        </w:tc>
      </w:tr>
      <w:tr w:rsidR="003A7B76" w:rsidTr="009F7E33">
        <w:trPr>
          <w:trHeight w:val="345"/>
        </w:trPr>
        <w:tc>
          <w:tcPr>
            <w:tcW w:w="1721" w:type="dxa"/>
            <w:tcBorders>
              <w:top w:val="dashed" w:sz="4" w:space="0" w:color="auto"/>
              <w:bottom w:val="dashed" w:sz="4" w:space="0" w:color="auto"/>
            </w:tcBorders>
          </w:tcPr>
          <w:p w:rsidR="003A7B76" w:rsidRDefault="007F3C3F" w:rsidP="003A7B76">
            <w:pPr>
              <w:jc w:val="distribute"/>
            </w:pPr>
            <w:r>
              <w:rPr>
                <w:rFonts w:hint="eastAsia"/>
              </w:rPr>
              <w:t>議長</w:t>
            </w:r>
          </w:p>
        </w:tc>
        <w:tc>
          <w:tcPr>
            <w:tcW w:w="7907" w:type="dxa"/>
            <w:tcBorders>
              <w:top w:val="dashed" w:sz="4" w:space="0" w:color="auto"/>
              <w:bottom w:val="dashed" w:sz="4" w:space="0" w:color="auto"/>
            </w:tcBorders>
          </w:tcPr>
          <w:p w:rsidR="003A7B76" w:rsidRDefault="008360AA" w:rsidP="00C70F9A">
            <w:pPr>
              <w:ind w:firstLineChars="100" w:firstLine="254"/>
            </w:pPr>
            <w:r>
              <w:rPr>
                <w:rFonts w:hint="eastAsia"/>
              </w:rPr>
              <w:t>続いて、改正方針１</w:t>
            </w:r>
            <w:r>
              <w:rPr>
                <w:rFonts w:ascii="ＭＳ 明朝" w:hAnsi="ＭＳ 明朝" w:hint="eastAsia"/>
              </w:rPr>
              <w:t>⑵</w:t>
            </w:r>
            <w:r>
              <w:rPr>
                <w:rFonts w:hint="eastAsia"/>
              </w:rPr>
              <w:t>手数料の額（行政機関</w:t>
            </w:r>
            <w:r w:rsidR="006774DC">
              <w:rPr>
                <w:rFonts w:hint="eastAsia"/>
              </w:rPr>
              <w:t>等</w:t>
            </w:r>
            <w:r>
              <w:rPr>
                <w:rFonts w:hint="eastAsia"/>
              </w:rPr>
              <w:t>匿名加工情報）について、総務課の説明を求める。</w:t>
            </w:r>
          </w:p>
        </w:tc>
      </w:tr>
      <w:tr w:rsidR="003A7B76" w:rsidTr="009F7E33">
        <w:trPr>
          <w:trHeight w:val="345"/>
        </w:trPr>
        <w:tc>
          <w:tcPr>
            <w:tcW w:w="1721" w:type="dxa"/>
            <w:tcBorders>
              <w:top w:val="dashed" w:sz="4" w:space="0" w:color="auto"/>
              <w:bottom w:val="dashed" w:sz="4" w:space="0" w:color="auto"/>
            </w:tcBorders>
          </w:tcPr>
          <w:p w:rsidR="003A7B76" w:rsidRPr="00777A36" w:rsidRDefault="007F3C3F" w:rsidP="003A7B76">
            <w:pPr>
              <w:jc w:val="distribute"/>
            </w:pPr>
            <w:r>
              <w:rPr>
                <w:rFonts w:hint="eastAsia"/>
              </w:rPr>
              <w:t>説明員</w:t>
            </w:r>
          </w:p>
        </w:tc>
        <w:tc>
          <w:tcPr>
            <w:tcW w:w="7907" w:type="dxa"/>
            <w:tcBorders>
              <w:top w:val="dashed" w:sz="4" w:space="0" w:color="auto"/>
              <w:bottom w:val="dashed" w:sz="4" w:space="0" w:color="auto"/>
            </w:tcBorders>
          </w:tcPr>
          <w:p w:rsidR="003A7B76" w:rsidRDefault="003A7B76" w:rsidP="00873280">
            <w:r>
              <w:rPr>
                <w:rFonts w:hint="eastAsia"/>
              </w:rPr>
              <w:t xml:space="preserve">　</w:t>
            </w:r>
            <w:r w:rsidR="002E1BDA">
              <w:rPr>
                <w:rFonts w:hint="eastAsia"/>
              </w:rPr>
              <w:t>任意で実施することとされている行政機関等匿名加工情報の提案募集の制度概要、法により新設される制度であること及び</w:t>
            </w:r>
            <w:r w:rsidR="006774DC">
              <w:rPr>
                <w:rFonts w:hint="eastAsia"/>
              </w:rPr>
              <w:t>改正方針</w:t>
            </w:r>
            <w:r w:rsidR="002A70EC">
              <w:rPr>
                <w:rFonts w:hint="eastAsia"/>
              </w:rPr>
              <w:t>について説明の上</w:t>
            </w:r>
            <w:r w:rsidR="002E1BDA">
              <w:rPr>
                <w:rFonts w:hint="eastAsia"/>
              </w:rPr>
              <w:t>、提案募集</w:t>
            </w:r>
            <w:r w:rsidR="002A70EC">
              <w:rPr>
                <w:rFonts w:hint="eastAsia"/>
              </w:rPr>
              <w:t>の</w:t>
            </w:r>
            <w:r w:rsidR="002E1BDA">
              <w:rPr>
                <w:rFonts w:hint="eastAsia"/>
              </w:rPr>
              <w:t>需要が少ないことが見込まれ、かつ、提案募集を実施することが確定次第、条例に手数料の額を定めれば良いこと</w:t>
            </w:r>
            <w:r w:rsidR="002A70EC">
              <w:rPr>
                <w:rFonts w:hint="eastAsia"/>
              </w:rPr>
              <w:t>から、「①</w:t>
            </w:r>
            <w:r w:rsidR="002A70EC" w:rsidRPr="002A70EC">
              <w:rPr>
                <w:rFonts w:hint="eastAsia"/>
              </w:rPr>
              <w:t>行政機関等匿名加工情報の提案の募集はせず、手数料の額は定めない。</w:t>
            </w:r>
            <w:r w:rsidR="002A70EC">
              <w:rPr>
                <w:rFonts w:hint="eastAsia"/>
              </w:rPr>
              <w:t>」が適切と考えていること</w:t>
            </w:r>
            <w:r w:rsidR="00873280">
              <w:rPr>
                <w:rFonts w:hint="eastAsia"/>
              </w:rPr>
              <w:t>に</w:t>
            </w:r>
            <w:r w:rsidR="006774DC">
              <w:rPr>
                <w:rFonts w:hint="eastAsia"/>
              </w:rPr>
              <w:t>ついて説明をなす。</w:t>
            </w:r>
          </w:p>
        </w:tc>
      </w:tr>
      <w:tr w:rsidR="003A7B76" w:rsidTr="009F7E33">
        <w:trPr>
          <w:trHeight w:val="345"/>
        </w:trPr>
        <w:tc>
          <w:tcPr>
            <w:tcW w:w="1721" w:type="dxa"/>
            <w:tcBorders>
              <w:top w:val="dashed" w:sz="4" w:space="0" w:color="auto"/>
              <w:bottom w:val="dashed" w:sz="4" w:space="0" w:color="auto"/>
            </w:tcBorders>
          </w:tcPr>
          <w:p w:rsidR="003A7B76" w:rsidRDefault="007F3C3F" w:rsidP="003A7B76">
            <w:pPr>
              <w:jc w:val="distribute"/>
            </w:pPr>
            <w:r>
              <w:rPr>
                <w:rFonts w:hint="eastAsia"/>
              </w:rPr>
              <w:t>議長</w:t>
            </w:r>
          </w:p>
        </w:tc>
        <w:tc>
          <w:tcPr>
            <w:tcW w:w="7907" w:type="dxa"/>
            <w:tcBorders>
              <w:top w:val="dashed" w:sz="4" w:space="0" w:color="auto"/>
              <w:bottom w:val="dashed" w:sz="4" w:space="0" w:color="auto"/>
            </w:tcBorders>
          </w:tcPr>
          <w:p w:rsidR="003A7B76" w:rsidRDefault="003A7B76" w:rsidP="003A7B76">
            <w:r w:rsidRPr="00D31BAA">
              <w:rPr>
                <w:rFonts w:hint="eastAsia"/>
              </w:rPr>
              <w:t xml:space="preserve">　</w:t>
            </w:r>
            <w:r w:rsidR="008360AA">
              <w:rPr>
                <w:rFonts w:hint="eastAsia"/>
              </w:rPr>
              <w:t>総務課</w:t>
            </w:r>
            <w:r w:rsidRPr="00D31BAA">
              <w:rPr>
                <w:rFonts w:hint="eastAsia"/>
              </w:rPr>
              <w:t>からの説明について、各委員に質疑の有無を問う。</w:t>
            </w:r>
          </w:p>
        </w:tc>
      </w:tr>
      <w:tr w:rsidR="008360AA" w:rsidTr="009F7E33">
        <w:trPr>
          <w:trHeight w:val="345"/>
        </w:trPr>
        <w:tc>
          <w:tcPr>
            <w:tcW w:w="1721" w:type="dxa"/>
            <w:tcBorders>
              <w:top w:val="dashed" w:sz="4" w:space="0" w:color="auto"/>
              <w:bottom w:val="dashed" w:sz="4" w:space="0" w:color="auto"/>
            </w:tcBorders>
          </w:tcPr>
          <w:p w:rsidR="008360AA" w:rsidRDefault="00873280" w:rsidP="003A7B76">
            <w:pPr>
              <w:jc w:val="distribute"/>
            </w:pPr>
            <w:r>
              <w:rPr>
                <w:rFonts w:hint="eastAsia"/>
              </w:rPr>
              <w:lastRenderedPageBreak/>
              <w:t>議長</w:t>
            </w:r>
          </w:p>
        </w:tc>
        <w:tc>
          <w:tcPr>
            <w:tcW w:w="7907" w:type="dxa"/>
            <w:tcBorders>
              <w:top w:val="dashed" w:sz="4" w:space="0" w:color="auto"/>
              <w:bottom w:val="dashed" w:sz="4" w:space="0" w:color="auto"/>
            </w:tcBorders>
          </w:tcPr>
          <w:p w:rsidR="008360AA" w:rsidRPr="00D31BAA" w:rsidRDefault="002A70EC" w:rsidP="003A7B76">
            <w:r>
              <w:rPr>
                <w:rFonts w:hint="eastAsia"/>
              </w:rPr>
              <w:t xml:space="preserve">　質疑がないことを確認し、改正方針１</w:t>
            </w:r>
            <w:r>
              <w:rPr>
                <w:rFonts w:ascii="ＭＳ 明朝" w:hAnsi="ＭＳ 明朝" w:hint="eastAsia"/>
              </w:rPr>
              <w:t>⑵</w:t>
            </w:r>
            <w:r>
              <w:rPr>
                <w:rFonts w:hint="eastAsia"/>
              </w:rPr>
              <w:t>手数料の額（行政機関等匿名加工情報）を総務課案である「①</w:t>
            </w:r>
            <w:r w:rsidRPr="002A70EC">
              <w:rPr>
                <w:rFonts w:hint="eastAsia"/>
              </w:rPr>
              <w:t>行政機関等匿名加工情報の提案の募集はせず、手数料の額は定めない。</w:t>
            </w:r>
            <w:r>
              <w:rPr>
                <w:rFonts w:hint="eastAsia"/>
              </w:rPr>
              <w:t>」とするについて各委員に承認を求め、承認を得る。</w:t>
            </w:r>
          </w:p>
        </w:tc>
      </w:tr>
      <w:tr w:rsidR="002A70EC" w:rsidTr="009F7E33">
        <w:trPr>
          <w:trHeight w:val="345"/>
        </w:trPr>
        <w:tc>
          <w:tcPr>
            <w:tcW w:w="1721" w:type="dxa"/>
            <w:tcBorders>
              <w:top w:val="dashed" w:sz="4" w:space="0" w:color="auto"/>
              <w:bottom w:val="dashed" w:sz="4" w:space="0" w:color="auto"/>
            </w:tcBorders>
          </w:tcPr>
          <w:p w:rsidR="002A70EC" w:rsidRDefault="007F3C3F" w:rsidP="002A70EC">
            <w:pPr>
              <w:jc w:val="distribute"/>
            </w:pPr>
            <w:r>
              <w:rPr>
                <w:rFonts w:hint="eastAsia"/>
              </w:rPr>
              <w:t>議長</w:t>
            </w:r>
          </w:p>
        </w:tc>
        <w:tc>
          <w:tcPr>
            <w:tcW w:w="7907" w:type="dxa"/>
            <w:tcBorders>
              <w:top w:val="dashed" w:sz="4" w:space="0" w:color="auto"/>
              <w:bottom w:val="dashed" w:sz="4" w:space="0" w:color="auto"/>
            </w:tcBorders>
          </w:tcPr>
          <w:p w:rsidR="002A70EC" w:rsidRDefault="002A70EC" w:rsidP="00C70F9A">
            <w:pPr>
              <w:ind w:firstLineChars="100" w:firstLine="254"/>
            </w:pPr>
            <w:r>
              <w:rPr>
                <w:rFonts w:hint="eastAsia"/>
              </w:rPr>
              <w:t>続いて、改正方針２</w:t>
            </w:r>
            <w:r>
              <w:rPr>
                <w:rFonts w:ascii="ＭＳ 明朝" w:hAnsi="ＭＳ 明朝" w:hint="eastAsia"/>
              </w:rPr>
              <w:t>⑴</w:t>
            </w:r>
            <w:r w:rsidRPr="00DA2BCF">
              <w:rPr>
                <w:rFonts w:hint="eastAsia"/>
              </w:rPr>
              <w:t>条例要配慮個人情報</w:t>
            </w:r>
            <w:r>
              <w:rPr>
                <w:rFonts w:hint="eastAsia"/>
              </w:rPr>
              <w:t>について、総務課の説明を求める。</w:t>
            </w:r>
          </w:p>
        </w:tc>
      </w:tr>
      <w:tr w:rsidR="002A70EC" w:rsidTr="009F7E33">
        <w:trPr>
          <w:trHeight w:val="345"/>
        </w:trPr>
        <w:tc>
          <w:tcPr>
            <w:tcW w:w="1721" w:type="dxa"/>
            <w:tcBorders>
              <w:top w:val="dashed" w:sz="4" w:space="0" w:color="auto"/>
              <w:bottom w:val="dashed" w:sz="4" w:space="0" w:color="auto"/>
            </w:tcBorders>
          </w:tcPr>
          <w:p w:rsidR="002A70EC" w:rsidRPr="002A70EC" w:rsidRDefault="007F3C3F" w:rsidP="003A7B76">
            <w:pPr>
              <w:jc w:val="distribute"/>
            </w:pPr>
            <w:r>
              <w:rPr>
                <w:rFonts w:hint="eastAsia"/>
              </w:rPr>
              <w:t>説明員</w:t>
            </w:r>
          </w:p>
        </w:tc>
        <w:tc>
          <w:tcPr>
            <w:tcW w:w="7907" w:type="dxa"/>
            <w:tcBorders>
              <w:top w:val="dashed" w:sz="4" w:space="0" w:color="auto"/>
              <w:bottom w:val="dashed" w:sz="4" w:space="0" w:color="auto"/>
            </w:tcBorders>
          </w:tcPr>
          <w:p w:rsidR="002A70EC" w:rsidRDefault="00F9165B" w:rsidP="00C70F9A">
            <w:pPr>
              <w:ind w:firstLineChars="100" w:firstLine="254"/>
            </w:pPr>
            <w:r>
              <w:rPr>
                <w:rFonts w:hint="eastAsia"/>
              </w:rPr>
              <w:t>法で定める要配慮個人情報のほかに、地域特性に応じた配慮を要する個人情報として、条例要配慮個人情報を条例で規定することができること、法により追加される制度であること及び改正方針について説明の上、現行の条例における要配慮個人情報として、独自の内容を規定していないことから、「②</w:t>
            </w:r>
            <w:r w:rsidRPr="00F9165B">
              <w:rPr>
                <w:rFonts w:hint="eastAsia"/>
              </w:rPr>
              <w:t>条例要配慮個人情報を定めない。</w:t>
            </w:r>
            <w:r>
              <w:rPr>
                <w:rFonts w:hint="eastAsia"/>
              </w:rPr>
              <w:t>」が適切と考えていること</w:t>
            </w:r>
            <w:r w:rsidR="00873280">
              <w:rPr>
                <w:rFonts w:hint="eastAsia"/>
              </w:rPr>
              <w:t>に</w:t>
            </w:r>
            <w:r>
              <w:rPr>
                <w:rFonts w:hint="eastAsia"/>
              </w:rPr>
              <w:t>ついて説明をなす。</w:t>
            </w:r>
          </w:p>
        </w:tc>
      </w:tr>
      <w:tr w:rsidR="00131291" w:rsidTr="009F7E33">
        <w:trPr>
          <w:trHeight w:val="345"/>
        </w:trPr>
        <w:tc>
          <w:tcPr>
            <w:tcW w:w="1721" w:type="dxa"/>
            <w:tcBorders>
              <w:top w:val="dashed" w:sz="4" w:space="0" w:color="auto"/>
              <w:bottom w:val="dashed" w:sz="4" w:space="0" w:color="auto"/>
            </w:tcBorders>
          </w:tcPr>
          <w:p w:rsidR="00131291" w:rsidRDefault="007F3C3F" w:rsidP="00131291">
            <w:pPr>
              <w:jc w:val="distribute"/>
            </w:pPr>
            <w:r>
              <w:rPr>
                <w:rFonts w:hint="eastAsia"/>
              </w:rPr>
              <w:t>議長</w:t>
            </w:r>
          </w:p>
        </w:tc>
        <w:tc>
          <w:tcPr>
            <w:tcW w:w="7907" w:type="dxa"/>
            <w:tcBorders>
              <w:top w:val="dashed" w:sz="4" w:space="0" w:color="auto"/>
              <w:bottom w:val="dashed" w:sz="4" w:space="0" w:color="auto"/>
            </w:tcBorders>
          </w:tcPr>
          <w:p w:rsidR="00131291" w:rsidRDefault="00131291" w:rsidP="00131291">
            <w:r w:rsidRPr="00D31BAA">
              <w:rPr>
                <w:rFonts w:hint="eastAsia"/>
              </w:rPr>
              <w:t xml:space="preserve">　</w:t>
            </w:r>
            <w:r>
              <w:rPr>
                <w:rFonts w:hint="eastAsia"/>
              </w:rPr>
              <w:t>総務課</w:t>
            </w:r>
            <w:r w:rsidRPr="00D31BAA">
              <w:rPr>
                <w:rFonts w:hint="eastAsia"/>
              </w:rPr>
              <w:t>からの説明について、各委員に質疑の有無を問う。</w:t>
            </w:r>
          </w:p>
        </w:tc>
      </w:tr>
      <w:tr w:rsidR="00491533" w:rsidTr="009F7E33">
        <w:trPr>
          <w:trHeight w:val="345"/>
        </w:trPr>
        <w:tc>
          <w:tcPr>
            <w:tcW w:w="1721" w:type="dxa"/>
            <w:tcBorders>
              <w:top w:val="dashed" w:sz="4" w:space="0" w:color="auto"/>
              <w:bottom w:val="dashed" w:sz="4" w:space="0" w:color="auto"/>
            </w:tcBorders>
          </w:tcPr>
          <w:p w:rsidR="00491533" w:rsidRDefault="007F3C3F" w:rsidP="00491533">
            <w:pPr>
              <w:jc w:val="distribute"/>
            </w:pPr>
            <w:r>
              <w:rPr>
                <w:rFonts w:hint="eastAsia"/>
              </w:rPr>
              <w:t>議長</w:t>
            </w:r>
          </w:p>
        </w:tc>
        <w:tc>
          <w:tcPr>
            <w:tcW w:w="7907" w:type="dxa"/>
            <w:tcBorders>
              <w:top w:val="dashed" w:sz="4" w:space="0" w:color="auto"/>
              <w:bottom w:val="dashed" w:sz="4" w:space="0" w:color="auto"/>
            </w:tcBorders>
          </w:tcPr>
          <w:p w:rsidR="00491533" w:rsidRPr="00D31BAA" w:rsidRDefault="00491533" w:rsidP="00491533">
            <w:r>
              <w:rPr>
                <w:rFonts w:hint="eastAsia"/>
              </w:rPr>
              <w:t xml:space="preserve">　質疑がないことを確認し、改正方針２</w:t>
            </w:r>
            <w:r>
              <w:rPr>
                <w:rFonts w:ascii="ＭＳ 明朝" w:hAnsi="ＭＳ 明朝" w:hint="eastAsia"/>
              </w:rPr>
              <w:t>⑴</w:t>
            </w:r>
            <w:r w:rsidRPr="00DA2BCF">
              <w:rPr>
                <w:rFonts w:hint="eastAsia"/>
              </w:rPr>
              <w:t>条例要配慮個人情報</w:t>
            </w:r>
            <w:r>
              <w:rPr>
                <w:rFonts w:hint="eastAsia"/>
              </w:rPr>
              <w:t>を総務課案である「</w:t>
            </w:r>
            <w:r w:rsidRPr="00491533">
              <w:rPr>
                <w:rFonts w:hint="eastAsia"/>
              </w:rPr>
              <w:t>②条例要配慮個人情報を定めない。</w:t>
            </w:r>
            <w:r>
              <w:rPr>
                <w:rFonts w:hint="eastAsia"/>
              </w:rPr>
              <w:t>」とするについて各委員に承認を求め、承認を得る。</w:t>
            </w:r>
          </w:p>
        </w:tc>
      </w:tr>
      <w:tr w:rsidR="00491533" w:rsidTr="009F7E33">
        <w:trPr>
          <w:trHeight w:val="345"/>
        </w:trPr>
        <w:tc>
          <w:tcPr>
            <w:tcW w:w="1721" w:type="dxa"/>
            <w:tcBorders>
              <w:top w:val="dashed" w:sz="4" w:space="0" w:color="auto"/>
              <w:bottom w:val="dashed" w:sz="4" w:space="0" w:color="auto"/>
            </w:tcBorders>
          </w:tcPr>
          <w:p w:rsidR="00491533" w:rsidRDefault="007F3C3F" w:rsidP="00491533">
            <w:pPr>
              <w:jc w:val="distribute"/>
            </w:pPr>
            <w:r>
              <w:rPr>
                <w:rFonts w:hint="eastAsia"/>
              </w:rPr>
              <w:t>議長</w:t>
            </w:r>
          </w:p>
        </w:tc>
        <w:tc>
          <w:tcPr>
            <w:tcW w:w="7907" w:type="dxa"/>
            <w:tcBorders>
              <w:top w:val="dashed" w:sz="4" w:space="0" w:color="auto"/>
              <w:bottom w:val="dashed" w:sz="4" w:space="0" w:color="auto"/>
            </w:tcBorders>
          </w:tcPr>
          <w:p w:rsidR="00491533" w:rsidRDefault="00491533" w:rsidP="00491533">
            <w:pPr>
              <w:ind w:firstLineChars="100" w:firstLine="254"/>
            </w:pPr>
            <w:r>
              <w:rPr>
                <w:rFonts w:hint="eastAsia"/>
              </w:rPr>
              <w:t>続いて、改正方針２</w:t>
            </w:r>
            <w:r>
              <w:rPr>
                <w:rFonts w:ascii="ＭＳ 明朝" w:hAnsi="ＭＳ 明朝" w:hint="eastAsia"/>
              </w:rPr>
              <w:t>⑵</w:t>
            </w:r>
            <w:r w:rsidRPr="00C70F9A">
              <w:rPr>
                <w:rFonts w:hint="eastAsia"/>
              </w:rPr>
              <w:t>不開示情報</w:t>
            </w:r>
            <w:r>
              <w:rPr>
                <w:rFonts w:hint="eastAsia"/>
              </w:rPr>
              <w:t>について、総務課の説明を求める。</w:t>
            </w:r>
          </w:p>
        </w:tc>
      </w:tr>
      <w:tr w:rsidR="00491533" w:rsidTr="009F7E33">
        <w:trPr>
          <w:trHeight w:val="345"/>
        </w:trPr>
        <w:tc>
          <w:tcPr>
            <w:tcW w:w="1721" w:type="dxa"/>
            <w:tcBorders>
              <w:top w:val="dashed" w:sz="4" w:space="0" w:color="auto"/>
              <w:bottom w:val="dashed" w:sz="4" w:space="0" w:color="auto"/>
            </w:tcBorders>
          </w:tcPr>
          <w:p w:rsidR="00491533" w:rsidRDefault="007F3C3F" w:rsidP="00491533">
            <w:pPr>
              <w:jc w:val="distribute"/>
            </w:pPr>
            <w:r>
              <w:rPr>
                <w:rFonts w:hint="eastAsia"/>
              </w:rPr>
              <w:t>説明員</w:t>
            </w:r>
          </w:p>
        </w:tc>
        <w:tc>
          <w:tcPr>
            <w:tcW w:w="7907" w:type="dxa"/>
            <w:tcBorders>
              <w:top w:val="dashed" w:sz="4" w:space="0" w:color="auto"/>
              <w:bottom w:val="dashed" w:sz="4" w:space="0" w:color="auto"/>
            </w:tcBorders>
          </w:tcPr>
          <w:p w:rsidR="00491533" w:rsidRDefault="00491533" w:rsidP="004B76BD">
            <w:r>
              <w:rPr>
                <w:rFonts w:hint="eastAsia"/>
              </w:rPr>
              <w:t xml:space="preserve">　法は、個人情報保護制度における不開示情報と</w:t>
            </w:r>
            <w:r w:rsidR="004B76BD">
              <w:rPr>
                <w:rFonts w:hint="eastAsia"/>
              </w:rPr>
              <w:t>市の</w:t>
            </w:r>
            <w:r>
              <w:rPr>
                <w:rFonts w:hint="eastAsia"/>
              </w:rPr>
              <w:t>情報公開制度における不開示情報の整合性を保つため、法の定める不開示情報から除外又は追加することができるとしている</w:t>
            </w:r>
            <w:r w:rsidR="004B76BD">
              <w:rPr>
                <w:rFonts w:hint="eastAsia"/>
              </w:rPr>
              <w:t>こと及び改正方針について説明の上、市の情報公開制度における不開示情報は、全て個人情報保護制度における不開示情報に含まれているため、「②</w:t>
            </w:r>
            <w:r w:rsidR="004B76BD" w:rsidRPr="004B76BD">
              <w:rPr>
                <w:rFonts w:hint="eastAsia"/>
              </w:rPr>
              <w:t>法の定める不開示情報のまま運用する。</w:t>
            </w:r>
            <w:r w:rsidR="004B76BD">
              <w:rPr>
                <w:rFonts w:hint="eastAsia"/>
              </w:rPr>
              <w:t>」が適切と考えていることについて説明をなす。</w:t>
            </w:r>
          </w:p>
        </w:tc>
      </w:tr>
      <w:tr w:rsidR="004B76BD" w:rsidTr="009F7E33">
        <w:trPr>
          <w:trHeight w:val="345"/>
        </w:trPr>
        <w:tc>
          <w:tcPr>
            <w:tcW w:w="1721" w:type="dxa"/>
            <w:tcBorders>
              <w:top w:val="dashed" w:sz="4" w:space="0" w:color="auto"/>
              <w:bottom w:val="dashed" w:sz="4" w:space="0" w:color="auto"/>
            </w:tcBorders>
          </w:tcPr>
          <w:p w:rsidR="004B76BD" w:rsidRDefault="007F3C3F" w:rsidP="004B76BD">
            <w:pPr>
              <w:jc w:val="distribute"/>
            </w:pPr>
            <w:r>
              <w:rPr>
                <w:rFonts w:hint="eastAsia"/>
              </w:rPr>
              <w:t>議長</w:t>
            </w:r>
          </w:p>
        </w:tc>
        <w:tc>
          <w:tcPr>
            <w:tcW w:w="7907" w:type="dxa"/>
            <w:tcBorders>
              <w:top w:val="dashed" w:sz="4" w:space="0" w:color="auto"/>
              <w:bottom w:val="dashed" w:sz="4" w:space="0" w:color="auto"/>
            </w:tcBorders>
          </w:tcPr>
          <w:p w:rsidR="004B76BD" w:rsidRDefault="004B76BD" w:rsidP="004B76BD">
            <w:r w:rsidRPr="00D31BAA">
              <w:rPr>
                <w:rFonts w:hint="eastAsia"/>
              </w:rPr>
              <w:t xml:space="preserve">　</w:t>
            </w:r>
            <w:r>
              <w:rPr>
                <w:rFonts w:hint="eastAsia"/>
              </w:rPr>
              <w:t>総務課</w:t>
            </w:r>
            <w:r w:rsidRPr="00D31BAA">
              <w:rPr>
                <w:rFonts w:hint="eastAsia"/>
              </w:rPr>
              <w:t>からの説明について、各委員に質疑の有無を問う。</w:t>
            </w:r>
          </w:p>
        </w:tc>
      </w:tr>
      <w:tr w:rsidR="004B76BD" w:rsidTr="009F7E33">
        <w:trPr>
          <w:trHeight w:val="345"/>
        </w:trPr>
        <w:tc>
          <w:tcPr>
            <w:tcW w:w="1721" w:type="dxa"/>
            <w:tcBorders>
              <w:top w:val="dashed" w:sz="4" w:space="0" w:color="auto"/>
              <w:bottom w:val="dashed" w:sz="4" w:space="0" w:color="auto"/>
            </w:tcBorders>
          </w:tcPr>
          <w:p w:rsidR="004B76BD" w:rsidRDefault="007F3C3F" w:rsidP="004B76BD">
            <w:pPr>
              <w:jc w:val="distribute"/>
            </w:pPr>
            <w:r>
              <w:rPr>
                <w:rFonts w:hint="eastAsia"/>
              </w:rPr>
              <w:t>議長</w:t>
            </w:r>
          </w:p>
        </w:tc>
        <w:tc>
          <w:tcPr>
            <w:tcW w:w="7907" w:type="dxa"/>
            <w:tcBorders>
              <w:top w:val="dashed" w:sz="4" w:space="0" w:color="auto"/>
              <w:bottom w:val="dashed" w:sz="4" w:space="0" w:color="auto"/>
            </w:tcBorders>
          </w:tcPr>
          <w:p w:rsidR="004B76BD" w:rsidRPr="00D31BAA" w:rsidRDefault="004B76BD" w:rsidP="004B76BD">
            <w:r>
              <w:rPr>
                <w:rFonts w:hint="eastAsia"/>
              </w:rPr>
              <w:t xml:space="preserve">　質疑がないことを確認し、改正方針２</w:t>
            </w:r>
            <w:r>
              <w:rPr>
                <w:rFonts w:ascii="ＭＳ 明朝" w:hAnsi="ＭＳ 明朝" w:hint="eastAsia"/>
              </w:rPr>
              <w:t>⑵</w:t>
            </w:r>
            <w:r w:rsidRPr="00C70F9A">
              <w:rPr>
                <w:rFonts w:hint="eastAsia"/>
              </w:rPr>
              <w:t>不開示情報</w:t>
            </w:r>
            <w:r>
              <w:rPr>
                <w:rFonts w:hint="eastAsia"/>
              </w:rPr>
              <w:t>を総務課案である「②</w:t>
            </w:r>
            <w:r w:rsidRPr="004B76BD">
              <w:rPr>
                <w:rFonts w:hint="eastAsia"/>
              </w:rPr>
              <w:t>法の定める不開示情報のまま運用する。</w:t>
            </w:r>
            <w:r>
              <w:rPr>
                <w:rFonts w:hint="eastAsia"/>
              </w:rPr>
              <w:t>」とするについて各委員に承認を求め、承認を得る。</w:t>
            </w:r>
          </w:p>
        </w:tc>
      </w:tr>
      <w:tr w:rsidR="004B76BD" w:rsidTr="009F7E33">
        <w:trPr>
          <w:trHeight w:val="345"/>
        </w:trPr>
        <w:tc>
          <w:tcPr>
            <w:tcW w:w="1721" w:type="dxa"/>
            <w:tcBorders>
              <w:top w:val="dashed" w:sz="4" w:space="0" w:color="auto"/>
              <w:bottom w:val="dashed" w:sz="4" w:space="0" w:color="auto"/>
            </w:tcBorders>
          </w:tcPr>
          <w:p w:rsidR="004B76BD" w:rsidRDefault="007F3C3F" w:rsidP="004B76BD">
            <w:pPr>
              <w:jc w:val="distribute"/>
            </w:pPr>
            <w:r>
              <w:rPr>
                <w:rFonts w:hint="eastAsia"/>
              </w:rPr>
              <w:t>議長</w:t>
            </w:r>
          </w:p>
        </w:tc>
        <w:tc>
          <w:tcPr>
            <w:tcW w:w="7907" w:type="dxa"/>
            <w:tcBorders>
              <w:top w:val="dashed" w:sz="4" w:space="0" w:color="auto"/>
              <w:bottom w:val="dashed" w:sz="4" w:space="0" w:color="auto"/>
            </w:tcBorders>
          </w:tcPr>
          <w:p w:rsidR="004B76BD" w:rsidRDefault="004B76BD" w:rsidP="004B76BD">
            <w:pPr>
              <w:ind w:firstLineChars="100" w:firstLine="254"/>
            </w:pPr>
            <w:r>
              <w:rPr>
                <w:rFonts w:hint="eastAsia"/>
              </w:rPr>
              <w:t>続いて、改正方針３</w:t>
            </w:r>
            <w:r w:rsidR="00E25691">
              <w:rPr>
                <w:rFonts w:hint="eastAsia"/>
              </w:rPr>
              <w:t>⑴</w:t>
            </w:r>
            <w:r w:rsidRPr="004B76BD">
              <w:rPr>
                <w:rFonts w:hint="eastAsia"/>
              </w:rPr>
              <w:t>個人情報取扱事務登録簿</w:t>
            </w:r>
            <w:r>
              <w:rPr>
                <w:rFonts w:hint="eastAsia"/>
              </w:rPr>
              <w:t>について、総務課の説明を求める。</w:t>
            </w:r>
          </w:p>
        </w:tc>
      </w:tr>
      <w:tr w:rsidR="004B76BD" w:rsidTr="009F7E33">
        <w:trPr>
          <w:trHeight w:val="345"/>
        </w:trPr>
        <w:tc>
          <w:tcPr>
            <w:tcW w:w="1721" w:type="dxa"/>
            <w:tcBorders>
              <w:top w:val="dashed" w:sz="4" w:space="0" w:color="auto"/>
              <w:bottom w:val="dashed" w:sz="4" w:space="0" w:color="auto"/>
            </w:tcBorders>
          </w:tcPr>
          <w:p w:rsidR="004B76BD" w:rsidRDefault="007F3C3F" w:rsidP="004B76BD">
            <w:pPr>
              <w:jc w:val="distribute"/>
            </w:pPr>
            <w:r>
              <w:rPr>
                <w:rFonts w:hint="eastAsia"/>
              </w:rPr>
              <w:t>説明員</w:t>
            </w:r>
          </w:p>
        </w:tc>
        <w:tc>
          <w:tcPr>
            <w:tcW w:w="7907" w:type="dxa"/>
            <w:tcBorders>
              <w:top w:val="dashed" w:sz="4" w:space="0" w:color="auto"/>
              <w:bottom w:val="dashed" w:sz="4" w:space="0" w:color="auto"/>
            </w:tcBorders>
          </w:tcPr>
          <w:p w:rsidR="004B76BD" w:rsidRPr="004B76BD" w:rsidRDefault="004B76BD" w:rsidP="004B76BD">
            <w:r>
              <w:rPr>
                <w:rFonts w:hint="eastAsia"/>
              </w:rPr>
              <w:t xml:space="preserve">　個人情報ファイル簿</w:t>
            </w:r>
            <w:r w:rsidR="00E25691">
              <w:rPr>
                <w:rFonts w:hint="eastAsia"/>
              </w:rPr>
              <w:t>に記載のない事項について、</w:t>
            </w:r>
            <w:r w:rsidR="00E25691" w:rsidRPr="004B76BD">
              <w:rPr>
                <w:rFonts w:hint="eastAsia"/>
              </w:rPr>
              <w:t>個人情報取扱事務登録簿</w:t>
            </w:r>
            <w:r w:rsidR="00E25691">
              <w:rPr>
                <w:rFonts w:hint="eastAsia"/>
              </w:rPr>
              <w:t>を作成することができること、法により新設される制度であること及び改正方針について説明の上、国等の運用に則った「②</w:t>
            </w:r>
            <w:r w:rsidR="00E25691" w:rsidRPr="00E25691">
              <w:rPr>
                <w:rFonts w:hint="eastAsia"/>
              </w:rPr>
              <w:lastRenderedPageBreak/>
              <w:t>個人情報ファイル簿のみ作成する。</w:t>
            </w:r>
            <w:r w:rsidR="00E25691">
              <w:rPr>
                <w:rFonts w:hint="eastAsia"/>
              </w:rPr>
              <w:t>」が適切と考えていることについて説明をなす。</w:t>
            </w:r>
          </w:p>
        </w:tc>
      </w:tr>
      <w:tr w:rsidR="00E25691" w:rsidTr="009F7E33">
        <w:trPr>
          <w:trHeight w:val="345"/>
        </w:trPr>
        <w:tc>
          <w:tcPr>
            <w:tcW w:w="1721" w:type="dxa"/>
            <w:tcBorders>
              <w:top w:val="dashed" w:sz="4" w:space="0" w:color="auto"/>
              <w:bottom w:val="dashed" w:sz="4" w:space="0" w:color="auto"/>
            </w:tcBorders>
          </w:tcPr>
          <w:p w:rsidR="00E25691" w:rsidRDefault="007F3C3F" w:rsidP="00E25691">
            <w:pPr>
              <w:jc w:val="distribute"/>
            </w:pPr>
            <w:r>
              <w:rPr>
                <w:rFonts w:hint="eastAsia"/>
              </w:rPr>
              <w:lastRenderedPageBreak/>
              <w:t>議長</w:t>
            </w:r>
          </w:p>
        </w:tc>
        <w:tc>
          <w:tcPr>
            <w:tcW w:w="7907" w:type="dxa"/>
            <w:tcBorders>
              <w:top w:val="dashed" w:sz="4" w:space="0" w:color="auto"/>
              <w:bottom w:val="dashed" w:sz="4" w:space="0" w:color="auto"/>
            </w:tcBorders>
          </w:tcPr>
          <w:p w:rsidR="00E25691" w:rsidRDefault="00E25691" w:rsidP="00E25691">
            <w:r w:rsidRPr="00D31BAA">
              <w:rPr>
                <w:rFonts w:hint="eastAsia"/>
              </w:rPr>
              <w:t xml:space="preserve">　</w:t>
            </w:r>
            <w:r>
              <w:rPr>
                <w:rFonts w:hint="eastAsia"/>
              </w:rPr>
              <w:t>総務課</w:t>
            </w:r>
            <w:r w:rsidRPr="00D31BAA">
              <w:rPr>
                <w:rFonts w:hint="eastAsia"/>
              </w:rPr>
              <w:t>からの説明について、各委員に質疑の有無を問う。</w:t>
            </w:r>
          </w:p>
        </w:tc>
      </w:tr>
      <w:tr w:rsidR="00E25691" w:rsidTr="009F7E33">
        <w:trPr>
          <w:trHeight w:val="345"/>
        </w:trPr>
        <w:tc>
          <w:tcPr>
            <w:tcW w:w="1721" w:type="dxa"/>
            <w:tcBorders>
              <w:top w:val="dashed" w:sz="4" w:space="0" w:color="auto"/>
              <w:bottom w:val="dashed" w:sz="4" w:space="0" w:color="auto"/>
            </w:tcBorders>
          </w:tcPr>
          <w:p w:rsidR="00E25691" w:rsidRDefault="007F3C3F" w:rsidP="00E25691">
            <w:pPr>
              <w:jc w:val="distribute"/>
            </w:pPr>
            <w:r>
              <w:rPr>
                <w:rFonts w:hint="eastAsia"/>
              </w:rPr>
              <w:t>議長</w:t>
            </w:r>
          </w:p>
        </w:tc>
        <w:tc>
          <w:tcPr>
            <w:tcW w:w="7907" w:type="dxa"/>
            <w:tcBorders>
              <w:top w:val="dashed" w:sz="4" w:space="0" w:color="auto"/>
              <w:bottom w:val="dashed" w:sz="4" w:space="0" w:color="auto"/>
            </w:tcBorders>
          </w:tcPr>
          <w:p w:rsidR="00E25691" w:rsidRPr="00D31BAA" w:rsidRDefault="00E25691" w:rsidP="00E25691">
            <w:r>
              <w:rPr>
                <w:rFonts w:hint="eastAsia"/>
              </w:rPr>
              <w:t xml:space="preserve">　質疑がないことを確認し、改正方針３⑴</w:t>
            </w:r>
            <w:r w:rsidRPr="004B76BD">
              <w:rPr>
                <w:rFonts w:hint="eastAsia"/>
              </w:rPr>
              <w:t>個人情報取扱事務登録簿</w:t>
            </w:r>
            <w:r>
              <w:rPr>
                <w:rFonts w:hint="eastAsia"/>
              </w:rPr>
              <w:t>を総務課案である「②</w:t>
            </w:r>
            <w:r w:rsidR="00873280" w:rsidRPr="00E25691">
              <w:rPr>
                <w:rFonts w:hint="eastAsia"/>
              </w:rPr>
              <w:t>個人情報ファイル簿のみ作成する。</w:t>
            </w:r>
            <w:r>
              <w:rPr>
                <w:rFonts w:hint="eastAsia"/>
              </w:rPr>
              <w:t>」とするについて各委員に承認を求め、承認を得る。</w:t>
            </w:r>
          </w:p>
        </w:tc>
      </w:tr>
      <w:tr w:rsidR="00E25691" w:rsidTr="009F7E33">
        <w:trPr>
          <w:trHeight w:val="345"/>
        </w:trPr>
        <w:tc>
          <w:tcPr>
            <w:tcW w:w="1721" w:type="dxa"/>
            <w:tcBorders>
              <w:top w:val="dashed" w:sz="4" w:space="0" w:color="auto"/>
              <w:bottom w:val="dashed" w:sz="4" w:space="0" w:color="auto"/>
            </w:tcBorders>
          </w:tcPr>
          <w:p w:rsidR="00E25691" w:rsidRDefault="007F3C3F" w:rsidP="00E25691">
            <w:pPr>
              <w:jc w:val="distribute"/>
            </w:pPr>
            <w:r>
              <w:rPr>
                <w:rFonts w:hint="eastAsia"/>
              </w:rPr>
              <w:t>議長</w:t>
            </w:r>
          </w:p>
        </w:tc>
        <w:tc>
          <w:tcPr>
            <w:tcW w:w="7907" w:type="dxa"/>
            <w:tcBorders>
              <w:top w:val="dashed" w:sz="4" w:space="0" w:color="auto"/>
              <w:bottom w:val="dashed" w:sz="4" w:space="0" w:color="auto"/>
            </w:tcBorders>
          </w:tcPr>
          <w:p w:rsidR="00E25691" w:rsidRDefault="00E25691" w:rsidP="00E25691">
            <w:pPr>
              <w:ind w:firstLineChars="100" w:firstLine="254"/>
            </w:pPr>
            <w:r>
              <w:rPr>
                <w:rFonts w:hint="eastAsia"/>
              </w:rPr>
              <w:t>続いて、改正方針３⑵</w:t>
            </w:r>
            <w:r w:rsidRPr="000D5260">
              <w:rPr>
                <w:rFonts w:hint="eastAsia"/>
              </w:rPr>
              <w:t>開示決定等の期限</w:t>
            </w:r>
            <w:r>
              <w:rPr>
                <w:rFonts w:hint="eastAsia"/>
              </w:rPr>
              <w:t>について、総務課の説明を求める。</w:t>
            </w:r>
          </w:p>
        </w:tc>
      </w:tr>
      <w:tr w:rsidR="00E25691" w:rsidTr="009F7E33">
        <w:trPr>
          <w:trHeight w:val="345"/>
        </w:trPr>
        <w:tc>
          <w:tcPr>
            <w:tcW w:w="1721" w:type="dxa"/>
            <w:tcBorders>
              <w:top w:val="dashed" w:sz="4" w:space="0" w:color="auto"/>
              <w:bottom w:val="dashed" w:sz="4" w:space="0" w:color="auto"/>
            </w:tcBorders>
          </w:tcPr>
          <w:p w:rsidR="00E25691" w:rsidRDefault="007F3C3F" w:rsidP="00E25691">
            <w:pPr>
              <w:jc w:val="distribute"/>
            </w:pPr>
            <w:r>
              <w:rPr>
                <w:rFonts w:hint="eastAsia"/>
              </w:rPr>
              <w:t>説明員</w:t>
            </w:r>
          </w:p>
        </w:tc>
        <w:tc>
          <w:tcPr>
            <w:tcW w:w="7907" w:type="dxa"/>
            <w:tcBorders>
              <w:top w:val="dashed" w:sz="4" w:space="0" w:color="auto"/>
              <w:bottom w:val="dashed" w:sz="4" w:space="0" w:color="auto"/>
            </w:tcBorders>
          </w:tcPr>
          <w:p w:rsidR="00E25691" w:rsidRDefault="00E25691" w:rsidP="00E25691">
            <w:r>
              <w:rPr>
                <w:rFonts w:hint="eastAsia"/>
              </w:rPr>
              <w:t xml:space="preserve">　開示請求があった場合の決定等の期限について、法が原則３０日</w:t>
            </w:r>
            <w:r w:rsidR="006C6A4A">
              <w:rPr>
                <w:rFonts w:hint="eastAsia"/>
              </w:rPr>
              <w:t>、かつ、延長３０日であるのに対し、現行の市の条例においては、原則１４日、かつ、延長は日数の制限がない規定となっており、日数に違いがある。法は、法の規定する日数を短縮する場合に限り、条例において規定することができるとしていること及び改正方針について説明の上、開示手続に大きな違いは生じないため、従来の日数を維持すべきであるため、「①</w:t>
            </w:r>
            <w:r w:rsidR="006C6A4A" w:rsidRPr="006C6A4A">
              <w:rPr>
                <w:rFonts w:hint="eastAsia"/>
              </w:rPr>
              <w:t>市の条例に合わせて短縮する。</w:t>
            </w:r>
            <w:r w:rsidR="006C6A4A">
              <w:rPr>
                <w:rFonts w:hint="eastAsia"/>
              </w:rPr>
              <w:t>」とし、原則１４日、かつ、延長３０日とすることが適切と考えていることについて説明をなす。</w:t>
            </w:r>
          </w:p>
        </w:tc>
      </w:tr>
      <w:tr w:rsidR="006C6A4A" w:rsidTr="009F7E33">
        <w:trPr>
          <w:trHeight w:val="345"/>
        </w:trPr>
        <w:tc>
          <w:tcPr>
            <w:tcW w:w="1721" w:type="dxa"/>
            <w:tcBorders>
              <w:top w:val="dashed" w:sz="4" w:space="0" w:color="auto"/>
              <w:bottom w:val="dashed" w:sz="4" w:space="0" w:color="auto"/>
            </w:tcBorders>
          </w:tcPr>
          <w:p w:rsidR="006C6A4A" w:rsidRDefault="007F3C3F" w:rsidP="006C6A4A">
            <w:pPr>
              <w:jc w:val="distribute"/>
            </w:pPr>
            <w:r>
              <w:rPr>
                <w:rFonts w:hint="eastAsia"/>
              </w:rPr>
              <w:t>議長</w:t>
            </w:r>
          </w:p>
        </w:tc>
        <w:tc>
          <w:tcPr>
            <w:tcW w:w="7907" w:type="dxa"/>
            <w:tcBorders>
              <w:top w:val="dashed" w:sz="4" w:space="0" w:color="auto"/>
              <w:bottom w:val="dashed" w:sz="4" w:space="0" w:color="auto"/>
            </w:tcBorders>
          </w:tcPr>
          <w:p w:rsidR="006C6A4A" w:rsidRDefault="006C6A4A" w:rsidP="006C6A4A">
            <w:r w:rsidRPr="00D31BAA">
              <w:rPr>
                <w:rFonts w:hint="eastAsia"/>
              </w:rPr>
              <w:t xml:space="preserve">　</w:t>
            </w:r>
            <w:r>
              <w:rPr>
                <w:rFonts w:hint="eastAsia"/>
              </w:rPr>
              <w:t>総務課</w:t>
            </w:r>
            <w:r w:rsidRPr="00D31BAA">
              <w:rPr>
                <w:rFonts w:hint="eastAsia"/>
              </w:rPr>
              <w:t>からの説明について、各委員に質疑の有無を問う。</w:t>
            </w:r>
          </w:p>
        </w:tc>
      </w:tr>
      <w:tr w:rsidR="00873280" w:rsidTr="009F7E33">
        <w:trPr>
          <w:trHeight w:val="345"/>
        </w:trPr>
        <w:tc>
          <w:tcPr>
            <w:tcW w:w="1721" w:type="dxa"/>
            <w:tcBorders>
              <w:top w:val="dashed" w:sz="4" w:space="0" w:color="auto"/>
              <w:bottom w:val="dashed" w:sz="4" w:space="0" w:color="auto"/>
            </w:tcBorders>
          </w:tcPr>
          <w:p w:rsidR="00873280" w:rsidRDefault="00873280" w:rsidP="00873280">
            <w:pPr>
              <w:jc w:val="distribute"/>
              <w:rPr>
                <w:rFonts w:hint="eastAsia"/>
              </w:rPr>
            </w:pPr>
            <w:r>
              <w:rPr>
                <w:rFonts w:hint="eastAsia"/>
              </w:rPr>
              <w:t>Ａ委員</w:t>
            </w:r>
          </w:p>
        </w:tc>
        <w:tc>
          <w:tcPr>
            <w:tcW w:w="7907" w:type="dxa"/>
            <w:tcBorders>
              <w:top w:val="dashed" w:sz="4" w:space="0" w:color="auto"/>
              <w:bottom w:val="dashed" w:sz="4" w:space="0" w:color="auto"/>
            </w:tcBorders>
          </w:tcPr>
          <w:p w:rsidR="00873280" w:rsidRPr="00D31BAA" w:rsidRDefault="00873280" w:rsidP="00873280">
            <w:pPr>
              <w:ind w:firstLineChars="100" w:firstLine="254"/>
            </w:pPr>
            <w:r>
              <w:rPr>
                <w:rFonts w:hint="eastAsia"/>
              </w:rPr>
              <w:t>個人情報の開示請求に係る開示請求で、開示決定までに１４日以上かかった事例はあるか。</w:t>
            </w:r>
          </w:p>
        </w:tc>
      </w:tr>
      <w:tr w:rsidR="00873280" w:rsidTr="009F7E33">
        <w:trPr>
          <w:trHeight w:val="345"/>
        </w:trPr>
        <w:tc>
          <w:tcPr>
            <w:tcW w:w="1721" w:type="dxa"/>
            <w:tcBorders>
              <w:top w:val="dashed" w:sz="4" w:space="0" w:color="auto"/>
              <w:bottom w:val="dashed" w:sz="4" w:space="0" w:color="auto"/>
            </w:tcBorders>
          </w:tcPr>
          <w:p w:rsidR="00873280" w:rsidRDefault="00873280" w:rsidP="00873280">
            <w:pPr>
              <w:jc w:val="distribute"/>
              <w:rPr>
                <w:rFonts w:hint="eastAsia"/>
              </w:rPr>
            </w:pPr>
            <w:r>
              <w:rPr>
                <w:rFonts w:hint="eastAsia"/>
              </w:rPr>
              <w:t>説明員</w:t>
            </w:r>
          </w:p>
        </w:tc>
        <w:tc>
          <w:tcPr>
            <w:tcW w:w="7907" w:type="dxa"/>
            <w:tcBorders>
              <w:top w:val="dashed" w:sz="4" w:space="0" w:color="auto"/>
              <w:bottom w:val="dashed" w:sz="4" w:space="0" w:color="auto"/>
            </w:tcBorders>
          </w:tcPr>
          <w:p w:rsidR="00873280" w:rsidRDefault="00873280" w:rsidP="00873280">
            <w:r>
              <w:rPr>
                <w:rFonts w:hint="eastAsia"/>
              </w:rPr>
              <w:t xml:space="preserve">　過去にそういった事例はない。</w:t>
            </w:r>
          </w:p>
        </w:tc>
      </w:tr>
      <w:tr w:rsidR="00873280" w:rsidTr="009F7E33">
        <w:trPr>
          <w:trHeight w:val="345"/>
        </w:trPr>
        <w:tc>
          <w:tcPr>
            <w:tcW w:w="1721" w:type="dxa"/>
            <w:tcBorders>
              <w:top w:val="dashed" w:sz="4" w:space="0" w:color="auto"/>
              <w:bottom w:val="dashed" w:sz="4" w:space="0" w:color="auto"/>
            </w:tcBorders>
          </w:tcPr>
          <w:p w:rsidR="00873280" w:rsidRDefault="00873280" w:rsidP="00873280">
            <w:pPr>
              <w:jc w:val="distribute"/>
              <w:rPr>
                <w:rFonts w:hint="eastAsia"/>
              </w:rPr>
            </w:pPr>
            <w:r>
              <w:rPr>
                <w:rFonts w:hint="eastAsia"/>
              </w:rPr>
              <w:t xml:space="preserve">Ａ委員　　</w:t>
            </w:r>
          </w:p>
        </w:tc>
        <w:tc>
          <w:tcPr>
            <w:tcW w:w="7907" w:type="dxa"/>
            <w:tcBorders>
              <w:top w:val="dashed" w:sz="4" w:space="0" w:color="auto"/>
              <w:bottom w:val="dashed" w:sz="4" w:space="0" w:color="auto"/>
            </w:tcBorders>
          </w:tcPr>
          <w:p w:rsidR="00873280" w:rsidRPr="00D31BAA" w:rsidRDefault="00873280" w:rsidP="00873280">
            <w:pPr>
              <w:ind w:firstLineChars="100" w:firstLine="254"/>
            </w:pPr>
            <w:r>
              <w:rPr>
                <w:rFonts w:hint="eastAsia"/>
              </w:rPr>
              <w:t>今後も１４日以内に完結するような運用を心掛けていただきたい。</w:t>
            </w:r>
          </w:p>
        </w:tc>
      </w:tr>
      <w:tr w:rsidR="00873280" w:rsidTr="009F7E33">
        <w:trPr>
          <w:trHeight w:val="345"/>
        </w:trPr>
        <w:tc>
          <w:tcPr>
            <w:tcW w:w="1721" w:type="dxa"/>
            <w:tcBorders>
              <w:top w:val="dashed" w:sz="4" w:space="0" w:color="auto"/>
              <w:bottom w:val="dashed" w:sz="4" w:space="0" w:color="auto"/>
            </w:tcBorders>
          </w:tcPr>
          <w:p w:rsidR="00873280" w:rsidRDefault="00873280" w:rsidP="00873280">
            <w:pPr>
              <w:jc w:val="distribute"/>
            </w:pPr>
            <w:r>
              <w:rPr>
                <w:rFonts w:hint="eastAsia"/>
              </w:rPr>
              <w:t>議長</w:t>
            </w:r>
          </w:p>
        </w:tc>
        <w:tc>
          <w:tcPr>
            <w:tcW w:w="7907" w:type="dxa"/>
            <w:tcBorders>
              <w:top w:val="dashed" w:sz="4" w:space="0" w:color="auto"/>
              <w:bottom w:val="dashed" w:sz="4" w:space="0" w:color="auto"/>
            </w:tcBorders>
          </w:tcPr>
          <w:p w:rsidR="00873280" w:rsidRPr="00D31BAA" w:rsidRDefault="00873280" w:rsidP="00873280">
            <w:r>
              <w:rPr>
                <w:rFonts w:hint="eastAsia"/>
              </w:rPr>
              <w:t xml:space="preserve">　ほかに質疑がないことを確認し、改正方針３⑵</w:t>
            </w:r>
            <w:r w:rsidRPr="000D5260">
              <w:rPr>
                <w:rFonts w:hint="eastAsia"/>
              </w:rPr>
              <w:t>開示決定等の期限</w:t>
            </w:r>
            <w:r>
              <w:rPr>
                <w:rFonts w:hint="eastAsia"/>
              </w:rPr>
              <w:t>を総務課案である「①</w:t>
            </w:r>
            <w:r w:rsidRPr="006C6A4A">
              <w:rPr>
                <w:rFonts w:hint="eastAsia"/>
              </w:rPr>
              <w:t>市の条例に合わせて短縮する。</w:t>
            </w:r>
            <w:r>
              <w:rPr>
                <w:rFonts w:hint="eastAsia"/>
              </w:rPr>
              <w:t>」とするについて各委員に承認を求め、承認を得る。</w:t>
            </w:r>
          </w:p>
        </w:tc>
      </w:tr>
      <w:tr w:rsidR="00873280" w:rsidTr="009F7E33">
        <w:trPr>
          <w:trHeight w:val="345"/>
        </w:trPr>
        <w:tc>
          <w:tcPr>
            <w:tcW w:w="1721" w:type="dxa"/>
            <w:tcBorders>
              <w:top w:val="dashed" w:sz="4" w:space="0" w:color="auto"/>
              <w:bottom w:val="dashed" w:sz="4" w:space="0" w:color="auto"/>
            </w:tcBorders>
          </w:tcPr>
          <w:p w:rsidR="00873280" w:rsidRDefault="00873280" w:rsidP="00873280">
            <w:pPr>
              <w:jc w:val="distribute"/>
            </w:pPr>
            <w:r>
              <w:rPr>
                <w:rFonts w:hint="eastAsia"/>
              </w:rPr>
              <w:t>議長</w:t>
            </w:r>
          </w:p>
        </w:tc>
        <w:tc>
          <w:tcPr>
            <w:tcW w:w="7907" w:type="dxa"/>
            <w:tcBorders>
              <w:top w:val="dashed" w:sz="4" w:space="0" w:color="auto"/>
              <w:bottom w:val="dashed" w:sz="4" w:space="0" w:color="auto"/>
            </w:tcBorders>
          </w:tcPr>
          <w:p w:rsidR="00873280" w:rsidRDefault="00873280" w:rsidP="00873280">
            <w:pPr>
              <w:ind w:firstLineChars="100" w:firstLine="254"/>
            </w:pPr>
            <w:r>
              <w:rPr>
                <w:rFonts w:hint="eastAsia"/>
              </w:rPr>
              <w:t>続いて、改正方針３⑶</w:t>
            </w:r>
            <w:r w:rsidRPr="000D5260">
              <w:rPr>
                <w:rFonts w:hint="eastAsia"/>
              </w:rPr>
              <w:t>審議会の位置付け</w:t>
            </w:r>
            <w:r>
              <w:rPr>
                <w:rFonts w:hint="eastAsia"/>
              </w:rPr>
              <w:t>について、総務課の説明を求める。</w:t>
            </w:r>
          </w:p>
        </w:tc>
      </w:tr>
      <w:tr w:rsidR="00873280" w:rsidTr="009F7E33">
        <w:trPr>
          <w:trHeight w:val="345"/>
        </w:trPr>
        <w:tc>
          <w:tcPr>
            <w:tcW w:w="1721" w:type="dxa"/>
            <w:tcBorders>
              <w:top w:val="dashed" w:sz="4" w:space="0" w:color="auto"/>
              <w:bottom w:val="dashed" w:sz="4" w:space="0" w:color="auto"/>
            </w:tcBorders>
          </w:tcPr>
          <w:p w:rsidR="00873280" w:rsidRPr="009E415E" w:rsidRDefault="00873280" w:rsidP="00873280">
            <w:pPr>
              <w:jc w:val="distribute"/>
            </w:pPr>
            <w:r>
              <w:rPr>
                <w:rFonts w:hint="eastAsia"/>
              </w:rPr>
              <w:t>説明員</w:t>
            </w:r>
          </w:p>
        </w:tc>
        <w:tc>
          <w:tcPr>
            <w:tcW w:w="7907" w:type="dxa"/>
            <w:tcBorders>
              <w:top w:val="dashed" w:sz="4" w:space="0" w:color="auto"/>
              <w:bottom w:val="dashed" w:sz="4" w:space="0" w:color="auto"/>
            </w:tcBorders>
          </w:tcPr>
          <w:p w:rsidR="00873280" w:rsidRDefault="00873280" w:rsidP="00873280">
            <w:r>
              <w:rPr>
                <w:rFonts w:hint="eastAsia"/>
              </w:rPr>
              <w:t xml:space="preserve">　国の示すガイドライン等では、市が現在実施している白岡市情報公開・個人情報保護審議会へのオンライン結合等の類型的な諮問については、条例に規定してはならず、サイバーセキュリティ等の専門的な知見を有することについてのみ諮問することができ、個人情報保護制度の運用に関して生じた疑問は、個人情報保護委員会に確認すべきであるとしている。現在、市において、条例上、審議会へ</w:t>
            </w:r>
            <w:r>
              <w:rPr>
                <w:rFonts w:hint="eastAsia"/>
              </w:rPr>
              <w:lastRenderedPageBreak/>
              <w:t>の諮問が必要とされている事項に係る法の運用及び改正方針について説明の上、現在、諮問事項としている事項が条例に規定することができなくなるため、「①</w:t>
            </w:r>
            <w:r w:rsidRPr="009E415E">
              <w:rPr>
                <w:rFonts w:hint="eastAsia"/>
              </w:rPr>
              <w:t>個人情報に関して、現在実施している類型的な諮問がなくなることから、情報公開・個人情報保護審議会を情報公開審議会とする。</w:t>
            </w:r>
            <w:r>
              <w:rPr>
                <w:rFonts w:hint="eastAsia"/>
              </w:rPr>
              <w:t>」とし、かつ、情報公開審議会を常設とするのではなく、案件がある場合に委員の委嘱を行い、案件の諮問が終了次第、解散する運用が適切と考えていることについて説明をなす。</w:t>
            </w:r>
          </w:p>
        </w:tc>
      </w:tr>
      <w:tr w:rsidR="00873280" w:rsidTr="009F7E33">
        <w:trPr>
          <w:trHeight w:val="345"/>
        </w:trPr>
        <w:tc>
          <w:tcPr>
            <w:tcW w:w="1721" w:type="dxa"/>
            <w:tcBorders>
              <w:top w:val="dashed" w:sz="4" w:space="0" w:color="auto"/>
              <w:bottom w:val="dashed" w:sz="4" w:space="0" w:color="auto"/>
            </w:tcBorders>
          </w:tcPr>
          <w:p w:rsidR="00873280" w:rsidRDefault="00873280" w:rsidP="00873280">
            <w:pPr>
              <w:jc w:val="distribute"/>
            </w:pPr>
            <w:r>
              <w:rPr>
                <w:rFonts w:hint="eastAsia"/>
              </w:rPr>
              <w:lastRenderedPageBreak/>
              <w:t>議長</w:t>
            </w:r>
          </w:p>
        </w:tc>
        <w:tc>
          <w:tcPr>
            <w:tcW w:w="7907" w:type="dxa"/>
            <w:tcBorders>
              <w:top w:val="dashed" w:sz="4" w:space="0" w:color="auto"/>
              <w:bottom w:val="dashed" w:sz="4" w:space="0" w:color="auto"/>
            </w:tcBorders>
          </w:tcPr>
          <w:p w:rsidR="00873280" w:rsidRDefault="00873280" w:rsidP="00873280">
            <w:r w:rsidRPr="00D31BAA">
              <w:rPr>
                <w:rFonts w:hint="eastAsia"/>
              </w:rPr>
              <w:t xml:space="preserve">　</w:t>
            </w:r>
            <w:r>
              <w:rPr>
                <w:rFonts w:hint="eastAsia"/>
              </w:rPr>
              <w:t>総務課</w:t>
            </w:r>
            <w:r w:rsidRPr="00D31BAA">
              <w:rPr>
                <w:rFonts w:hint="eastAsia"/>
              </w:rPr>
              <w:t>からの説明について、各委員に質疑の有無を問う。</w:t>
            </w:r>
          </w:p>
        </w:tc>
      </w:tr>
      <w:tr w:rsidR="00873280" w:rsidTr="009F7E33">
        <w:trPr>
          <w:trHeight w:val="345"/>
        </w:trPr>
        <w:tc>
          <w:tcPr>
            <w:tcW w:w="1721" w:type="dxa"/>
            <w:tcBorders>
              <w:top w:val="dashed" w:sz="4" w:space="0" w:color="auto"/>
              <w:bottom w:val="dashed" w:sz="4" w:space="0" w:color="auto"/>
            </w:tcBorders>
          </w:tcPr>
          <w:p w:rsidR="00873280" w:rsidRDefault="00873280" w:rsidP="00873280">
            <w:pPr>
              <w:jc w:val="distribute"/>
            </w:pPr>
            <w:r>
              <w:rPr>
                <w:rFonts w:hint="eastAsia"/>
              </w:rPr>
              <w:t>Ｂ委員</w:t>
            </w:r>
          </w:p>
        </w:tc>
        <w:tc>
          <w:tcPr>
            <w:tcW w:w="7907" w:type="dxa"/>
            <w:tcBorders>
              <w:top w:val="dashed" w:sz="4" w:space="0" w:color="auto"/>
              <w:bottom w:val="dashed" w:sz="4" w:space="0" w:color="auto"/>
            </w:tcBorders>
          </w:tcPr>
          <w:p w:rsidR="00873280" w:rsidRPr="00D31BAA" w:rsidRDefault="00873280" w:rsidP="00873280">
            <w:pPr>
              <w:ind w:firstLineChars="100" w:firstLine="254"/>
            </w:pPr>
            <w:r>
              <w:rPr>
                <w:rFonts w:hint="eastAsia"/>
              </w:rPr>
              <w:t>審議会はなくなるということか。</w:t>
            </w:r>
          </w:p>
        </w:tc>
      </w:tr>
      <w:tr w:rsidR="00873280" w:rsidTr="009F7E33">
        <w:trPr>
          <w:trHeight w:val="345"/>
        </w:trPr>
        <w:tc>
          <w:tcPr>
            <w:tcW w:w="1721" w:type="dxa"/>
            <w:tcBorders>
              <w:top w:val="dashed" w:sz="4" w:space="0" w:color="auto"/>
              <w:bottom w:val="dashed" w:sz="4" w:space="0" w:color="auto"/>
            </w:tcBorders>
          </w:tcPr>
          <w:p w:rsidR="00873280" w:rsidRDefault="00873280" w:rsidP="00873280">
            <w:pPr>
              <w:jc w:val="distribute"/>
            </w:pPr>
            <w:r>
              <w:rPr>
                <w:rFonts w:hint="eastAsia"/>
              </w:rPr>
              <w:t>説明員</w:t>
            </w:r>
          </w:p>
        </w:tc>
        <w:tc>
          <w:tcPr>
            <w:tcW w:w="7907" w:type="dxa"/>
            <w:tcBorders>
              <w:top w:val="dashed" w:sz="4" w:space="0" w:color="auto"/>
              <w:bottom w:val="dashed" w:sz="4" w:space="0" w:color="auto"/>
            </w:tcBorders>
          </w:tcPr>
          <w:p w:rsidR="00873280" w:rsidRDefault="00873280" w:rsidP="00873280">
            <w:r>
              <w:rPr>
                <w:rFonts w:hint="eastAsia"/>
              </w:rPr>
              <w:t xml:space="preserve">　情報公開・個人情報保護審議会のうち、個人情報保護に関する審議会機能がなくなることにより、名称が、情報公開審議会となる。</w:t>
            </w:r>
          </w:p>
          <w:p w:rsidR="00873280" w:rsidRDefault="00873280" w:rsidP="00873280">
            <w:r>
              <w:rPr>
                <w:rFonts w:hint="eastAsia"/>
              </w:rPr>
              <w:t xml:space="preserve">　また、現在は、常に委員を置いているが総務課案の場合、情報公開に関する諮問事項が生じた場合に初めて委員の委嘱を実施することとなる。</w:t>
            </w:r>
          </w:p>
        </w:tc>
      </w:tr>
      <w:tr w:rsidR="00873280" w:rsidTr="009F7E33">
        <w:trPr>
          <w:trHeight w:val="345"/>
        </w:trPr>
        <w:tc>
          <w:tcPr>
            <w:tcW w:w="1721" w:type="dxa"/>
            <w:tcBorders>
              <w:top w:val="dashed" w:sz="4" w:space="0" w:color="auto"/>
              <w:bottom w:val="dashed" w:sz="4" w:space="0" w:color="auto"/>
            </w:tcBorders>
          </w:tcPr>
          <w:p w:rsidR="00873280" w:rsidRDefault="00873280" w:rsidP="00873280">
            <w:pPr>
              <w:jc w:val="distribute"/>
            </w:pPr>
            <w:r>
              <w:rPr>
                <w:rFonts w:hint="eastAsia"/>
              </w:rPr>
              <w:t>Ｃ</w:t>
            </w:r>
            <w:bookmarkStart w:id="0" w:name="_GoBack"/>
            <w:bookmarkEnd w:id="0"/>
            <w:r>
              <w:rPr>
                <w:rFonts w:hint="eastAsia"/>
              </w:rPr>
              <w:t>委員</w:t>
            </w:r>
          </w:p>
        </w:tc>
        <w:tc>
          <w:tcPr>
            <w:tcW w:w="7907" w:type="dxa"/>
            <w:tcBorders>
              <w:top w:val="dashed" w:sz="4" w:space="0" w:color="auto"/>
              <w:bottom w:val="dashed" w:sz="4" w:space="0" w:color="auto"/>
            </w:tcBorders>
          </w:tcPr>
          <w:p w:rsidR="00873280" w:rsidRDefault="00873280" w:rsidP="00873280">
            <w:r>
              <w:rPr>
                <w:rFonts w:hint="eastAsia"/>
              </w:rPr>
              <w:t xml:space="preserve">　資料の中にある、個人情報の保管等に関する市民からの相談は、法の規定なしとなっているが、なくなって問題ないのか。</w:t>
            </w:r>
          </w:p>
        </w:tc>
      </w:tr>
      <w:tr w:rsidR="00873280" w:rsidTr="009F7E33">
        <w:trPr>
          <w:trHeight w:val="345"/>
        </w:trPr>
        <w:tc>
          <w:tcPr>
            <w:tcW w:w="1721" w:type="dxa"/>
            <w:tcBorders>
              <w:top w:val="dashed" w:sz="4" w:space="0" w:color="auto"/>
              <w:bottom w:val="dashed" w:sz="4" w:space="0" w:color="auto"/>
            </w:tcBorders>
          </w:tcPr>
          <w:p w:rsidR="00873280" w:rsidRDefault="00873280" w:rsidP="00873280">
            <w:pPr>
              <w:jc w:val="distribute"/>
            </w:pPr>
            <w:r>
              <w:rPr>
                <w:rFonts w:hint="eastAsia"/>
              </w:rPr>
              <w:t>説明員</w:t>
            </w:r>
          </w:p>
        </w:tc>
        <w:tc>
          <w:tcPr>
            <w:tcW w:w="7907" w:type="dxa"/>
            <w:tcBorders>
              <w:top w:val="dashed" w:sz="4" w:space="0" w:color="auto"/>
              <w:bottom w:val="dashed" w:sz="4" w:space="0" w:color="auto"/>
            </w:tcBorders>
          </w:tcPr>
          <w:p w:rsidR="00873280" w:rsidRDefault="00873280" w:rsidP="00873280">
            <w:r>
              <w:rPr>
                <w:rFonts w:hint="eastAsia"/>
              </w:rPr>
              <w:t xml:space="preserve">　相談に関する規定は、市民から相談の申出を受けた場合に、市だけでは判断しがたいような案件があった場合に、審議会の意見を聴くための規定であるが、今後は、国の示すガイドライン等に則り、市で判断が難しい場合には、個人情報保護委員会に意見を求めることができるため、問題ないと考えている。</w:t>
            </w:r>
          </w:p>
        </w:tc>
      </w:tr>
      <w:tr w:rsidR="00873280" w:rsidTr="009F7E33">
        <w:trPr>
          <w:trHeight w:val="345"/>
        </w:trPr>
        <w:tc>
          <w:tcPr>
            <w:tcW w:w="1721" w:type="dxa"/>
            <w:tcBorders>
              <w:top w:val="dashed" w:sz="4" w:space="0" w:color="auto"/>
              <w:bottom w:val="dashed" w:sz="4" w:space="0" w:color="auto"/>
            </w:tcBorders>
          </w:tcPr>
          <w:p w:rsidR="00873280" w:rsidRDefault="00873280" w:rsidP="00873280">
            <w:pPr>
              <w:jc w:val="distribute"/>
            </w:pPr>
            <w:r>
              <w:rPr>
                <w:rFonts w:hint="eastAsia"/>
              </w:rPr>
              <w:t>議長</w:t>
            </w:r>
          </w:p>
        </w:tc>
        <w:tc>
          <w:tcPr>
            <w:tcW w:w="7907" w:type="dxa"/>
            <w:tcBorders>
              <w:top w:val="dashed" w:sz="4" w:space="0" w:color="auto"/>
              <w:bottom w:val="dashed" w:sz="4" w:space="0" w:color="auto"/>
            </w:tcBorders>
          </w:tcPr>
          <w:p w:rsidR="00873280" w:rsidRPr="00D31BAA" w:rsidRDefault="00873280" w:rsidP="00873280">
            <w:r>
              <w:rPr>
                <w:rFonts w:hint="eastAsia"/>
              </w:rPr>
              <w:t xml:space="preserve">　ほかに質疑がないことを確認し、改正方針３⑶</w:t>
            </w:r>
            <w:r w:rsidRPr="000D5260">
              <w:rPr>
                <w:rFonts w:hint="eastAsia"/>
              </w:rPr>
              <w:t>審議会の位置付け</w:t>
            </w:r>
            <w:r>
              <w:rPr>
                <w:rFonts w:hint="eastAsia"/>
              </w:rPr>
              <w:t>を総務課案である「①</w:t>
            </w:r>
            <w:r w:rsidRPr="005D5560">
              <w:rPr>
                <w:rFonts w:hint="eastAsia"/>
              </w:rPr>
              <w:t>個人情報に関して、現在実施している類型的な諮問がなくなることから、情報公開・個人情報保護審議会を情報公開審議会とする。</w:t>
            </w:r>
            <w:r>
              <w:rPr>
                <w:rFonts w:hint="eastAsia"/>
              </w:rPr>
              <w:t>」とするについて各委員に承認を求め、承認を得る。</w:t>
            </w:r>
          </w:p>
        </w:tc>
      </w:tr>
      <w:tr w:rsidR="00873280" w:rsidTr="009E415E">
        <w:trPr>
          <w:cantSplit/>
          <w:trHeight w:val="420"/>
        </w:trPr>
        <w:tc>
          <w:tcPr>
            <w:tcW w:w="1721" w:type="dxa"/>
            <w:tcBorders>
              <w:top w:val="dashed" w:sz="4" w:space="0" w:color="auto"/>
              <w:bottom w:val="dashed" w:sz="4" w:space="0" w:color="auto"/>
            </w:tcBorders>
          </w:tcPr>
          <w:p w:rsidR="00873280" w:rsidRDefault="00873280" w:rsidP="00873280">
            <w:pPr>
              <w:jc w:val="distribute"/>
            </w:pPr>
            <w:r>
              <w:rPr>
                <w:rFonts w:hint="eastAsia"/>
              </w:rPr>
              <w:t>議長</w:t>
            </w:r>
          </w:p>
        </w:tc>
        <w:tc>
          <w:tcPr>
            <w:tcW w:w="7907" w:type="dxa"/>
            <w:tcBorders>
              <w:top w:val="dashed" w:sz="4" w:space="0" w:color="auto"/>
              <w:bottom w:val="dashed" w:sz="4" w:space="0" w:color="auto"/>
            </w:tcBorders>
          </w:tcPr>
          <w:p w:rsidR="00873280" w:rsidRDefault="00873280" w:rsidP="00873280">
            <w:r>
              <w:rPr>
                <w:rFonts w:hint="eastAsia"/>
              </w:rPr>
              <w:t xml:space="preserve">　以上で本日の議題が終了したことを宣し、事務局から何かあるかと発言をなす。</w:t>
            </w:r>
          </w:p>
        </w:tc>
      </w:tr>
      <w:tr w:rsidR="00873280" w:rsidTr="009E415E">
        <w:trPr>
          <w:trHeight w:val="345"/>
        </w:trPr>
        <w:tc>
          <w:tcPr>
            <w:tcW w:w="1721" w:type="dxa"/>
            <w:tcBorders>
              <w:top w:val="dashed" w:sz="4" w:space="0" w:color="auto"/>
              <w:bottom w:val="dashed" w:sz="4" w:space="0" w:color="auto"/>
            </w:tcBorders>
          </w:tcPr>
          <w:p w:rsidR="00873280" w:rsidRDefault="00873280" w:rsidP="00873280">
            <w:pPr>
              <w:jc w:val="distribute"/>
            </w:pPr>
            <w:r>
              <w:rPr>
                <w:rFonts w:hint="eastAsia"/>
              </w:rPr>
              <w:t>説明員</w:t>
            </w:r>
          </w:p>
        </w:tc>
        <w:tc>
          <w:tcPr>
            <w:tcW w:w="7907" w:type="dxa"/>
            <w:tcBorders>
              <w:top w:val="dashed" w:sz="4" w:space="0" w:color="auto"/>
              <w:bottom w:val="dashed" w:sz="4" w:space="0" w:color="auto"/>
            </w:tcBorders>
          </w:tcPr>
          <w:p w:rsidR="00873280" w:rsidRDefault="00873280" w:rsidP="00873280">
            <w:r>
              <w:rPr>
                <w:rFonts w:hint="eastAsia"/>
              </w:rPr>
              <w:t xml:space="preserve">　次第４のその他として、委員報酬・費用弁償の支払い及び次回の審議会の開催日時が令和４年１１月４日を予定している旨説明をなす。</w:t>
            </w:r>
          </w:p>
        </w:tc>
      </w:tr>
      <w:tr w:rsidR="00873280" w:rsidTr="003D25F8">
        <w:trPr>
          <w:cantSplit/>
          <w:trHeight w:val="420"/>
        </w:trPr>
        <w:tc>
          <w:tcPr>
            <w:tcW w:w="1721" w:type="dxa"/>
            <w:tcBorders>
              <w:top w:val="dashed" w:sz="4" w:space="0" w:color="auto"/>
              <w:bottom w:val="dashed" w:sz="4" w:space="0" w:color="auto"/>
            </w:tcBorders>
          </w:tcPr>
          <w:p w:rsidR="00873280" w:rsidRDefault="00873280" w:rsidP="00873280">
            <w:pPr>
              <w:jc w:val="distribute"/>
            </w:pPr>
            <w:r>
              <w:rPr>
                <w:rFonts w:hint="eastAsia"/>
              </w:rPr>
              <w:t>議長</w:t>
            </w:r>
          </w:p>
        </w:tc>
        <w:tc>
          <w:tcPr>
            <w:tcW w:w="7907" w:type="dxa"/>
            <w:tcBorders>
              <w:top w:val="dashed" w:sz="4" w:space="0" w:color="auto"/>
              <w:bottom w:val="dashed" w:sz="4" w:space="0" w:color="auto"/>
            </w:tcBorders>
          </w:tcPr>
          <w:p w:rsidR="00873280" w:rsidRDefault="00873280" w:rsidP="00873280">
            <w:r>
              <w:rPr>
                <w:rFonts w:hint="eastAsia"/>
              </w:rPr>
              <w:t xml:space="preserve">　質疑がないことを確認し、議長の任を解き、進行を事務局に戻す。</w:t>
            </w:r>
          </w:p>
        </w:tc>
      </w:tr>
      <w:tr w:rsidR="00873280" w:rsidTr="003D25F8">
        <w:trPr>
          <w:cantSplit/>
          <w:trHeight w:val="374"/>
        </w:trPr>
        <w:tc>
          <w:tcPr>
            <w:tcW w:w="1721" w:type="dxa"/>
            <w:tcBorders>
              <w:top w:val="dashed" w:sz="4" w:space="0" w:color="auto"/>
              <w:bottom w:val="single" w:sz="4" w:space="0" w:color="auto"/>
            </w:tcBorders>
          </w:tcPr>
          <w:p w:rsidR="00873280" w:rsidRDefault="00873280" w:rsidP="00873280">
            <w:pPr>
              <w:jc w:val="distribute"/>
            </w:pPr>
            <w:r>
              <w:rPr>
                <w:rFonts w:hint="eastAsia"/>
              </w:rPr>
              <w:t>事務局</w:t>
            </w:r>
          </w:p>
        </w:tc>
        <w:tc>
          <w:tcPr>
            <w:tcW w:w="7907" w:type="dxa"/>
            <w:tcBorders>
              <w:top w:val="dashed" w:sz="4" w:space="0" w:color="auto"/>
              <w:bottom w:val="single" w:sz="4" w:space="0" w:color="auto"/>
            </w:tcBorders>
          </w:tcPr>
          <w:p w:rsidR="00873280" w:rsidRDefault="00873280" w:rsidP="00873280">
            <w:r>
              <w:rPr>
                <w:rFonts w:hint="eastAsia"/>
              </w:rPr>
              <w:t xml:space="preserve">　</w:t>
            </w:r>
            <w:r w:rsidRPr="009F7E33">
              <w:rPr>
                <w:rFonts w:hint="eastAsia"/>
              </w:rPr>
              <w:t>会議の閉会を宣する。</w:t>
            </w:r>
          </w:p>
        </w:tc>
      </w:tr>
      <w:tr w:rsidR="00873280" w:rsidTr="003D25F8">
        <w:trPr>
          <w:cantSplit/>
          <w:trHeight w:val="2258"/>
        </w:trPr>
        <w:tc>
          <w:tcPr>
            <w:tcW w:w="9628" w:type="dxa"/>
            <w:gridSpan w:val="2"/>
            <w:tcBorders>
              <w:top w:val="single" w:sz="4" w:space="0" w:color="auto"/>
            </w:tcBorders>
          </w:tcPr>
          <w:p w:rsidR="00873280" w:rsidRDefault="00873280" w:rsidP="00873280"/>
          <w:p w:rsidR="00873280" w:rsidRDefault="00873280" w:rsidP="00873280">
            <w:pPr>
              <w:ind w:firstLineChars="100" w:firstLine="254"/>
            </w:pPr>
            <w:r>
              <w:rPr>
                <w:rFonts w:hint="eastAsia"/>
              </w:rPr>
              <w:t>議事のてん末・概要を記載し、その相違なきを証するため、ここに署名する。</w:t>
            </w:r>
          </w:p>
          <w:p w:rsidR="00873280" w:rsidRDefault="00873280" w:rsidP="00873280">
            <w:pPr>
              <w:ind w:firstLineChars="100" w:firstLine="254"/>
            </w:pPr>
          </w:p>
          <w:p w:rsidR="00873280" w:rsidRDefault="00873280" w:rsidP="00873280">
            <w:pPr>
              <w:ind w:firstLineChars="100" w:firstLine="254"/>
            </w:pPr>
            <w:r>
              <w:rPr>
                <w:rFonts w:hint="eastAsia"/>
              </w:rPr>
              <w:t xml:space="preserve">　　令和　　年　　月　　日</w:t>
            </w:r>
          </w:p>
        </w:tc>
      </w:tr>
    </w:tbl>
    <w:p w:rsidR="002343B4" w:rsidRDefault="002343B4"/>
    <w:p w:rsidR="002343B4" w:rsidRDefault="002343B4"/>
    <w:sectPr w:rsidR="002343B4">
      <w:footerReference w:type="even" r:id="rId8"/>
      <w:footerReference w:type="default" r:id="rId9"/>
      <w:pgSz w:w="11906" w:h="16838" w:code="9"/>
      <w:pgMar w:top="1134" w:right="1134" w:bottom="1134" w:left="1134" w:header="851" w:footer="454" w:gutter="0"/>
      <w:cols w:space="425"/>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15E" w:rsidRDefault="009E415E">
      <w:r>
        <w:separator/>
      </w:r>
    </w:p>
  </w:endnote>
  <w:endnote w:type="continuationSeparator" w:id="0">
    <w:p w:rsidR="009E415E" w:rsidRDefault="009E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15E" w:rsidRDefault="009E41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E415E" w:rsidRDefault="009E415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15E" w:rsidRDefault="009E41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73280">
      <w:rPr>
        <w:rStyle w:val="a4"/>
        <w:noProof/>
      </w:rPr>
      <w:t>1</w:t>
    </w:r>
    <w:r>
      <w:rPr>
        <w:rStyle w:val="a4"/>
      </w:rPr>
      <w:fldChar w:fldCharType="end"/>
    </w:r>
  </w:p>
  <w:p w:rsidR="009E415E" w:rsidRDefault="009E41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15E" w:rsidRDefault="009E415E">
      <w:r>
        <w:separator/>
      </w:r>
    </w:p>
  </w:footnote>
  <w:footnote w:type="continuationSeparator" w:id="0">
    <w:p w:rsidR="009E415E" w:rsidRDefault="009E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56C7F"/>
    <w:multiLevelType w:val="hybridMultilevel"/>
    <w:tmpl w:val="D06A272C"/>
    <w:lvl w:ilvl="0" w:tplc="9814B1D6">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4D"/>
    <w:rsid w:val="00022AF4"/>
    <w:rsid w:val="00034079"/>
    <w:rsid w:val="0004701D"/>
    <w:rsid w:val="00052045"/>
    <w:rsid w:val="000522B7"/>
    <w:rsid w:val="0007025E"/>
    <w:rsid w:val="000812E7"/>
    <w:rsid w:val="000B4B21"/>
    <w:rsid w:val="000D7377"/>
    <w:rsid w:val="000F24BA"/>
    <w:rsid w:val="001019D1"/>
    <w:rsid w:val="00102C25"/>
    <w:rsid w:val="00102E0E"/>
    <w:rsid w:val="00107731"/>
    <w:rsid w:val="00117E97"/>
    <w:rsid w:val="001275DC"/>
    <w:rsid w:val="00131291"/>
    <w:rsid w:val="00135CD9"/>
    <w:rsid w:val="00147680"/>
    <w:rsid w:val="00163D89"/>
    <w:rsid w:val="0016417A"/>
    <w:rsid w:val="00171578"/>
    <w:rsid w:val="001778B8"/>
    <w:rsid w:val="00197526"/>
    <w:rsid w:val="001B11B0"/>
    <w:rsid w:val="001C0F9C"/>
    <w:rsid w:val="001D51B7"/>
    <w:rsid w:val="001E2A33"/>
    <w:rsid w:val="00203739"/>
    <w:rsid w:val="00221496"/>
    <w:rsid w:val="00225857"/>
    <w:rsid w:val="00227305"/>
    <w:rsid w:val="00227B63"/>
    <w:rsid w:val="002343B4"/>
    <w:rsid w:val="00235116"/>
    <w:rsid w:val="00246347"/>
    <w:rsid w:val="002573AB"/>
    <w:rsid w:val="00257AB5"/>
    <w:rsid w:val="00267C57"/>
    <w:rsid w:val="00270E06"/>
    <w:rsid w:val="002753B2"/>
    <w:rsid w:val="002A70EC"/>
    <w:rsid w:val="002A75E7"/>
    <w:rsid w:val="002B20E4"/>
    <w:rsid w:val="002B29C7"/>
    <w:rsid w:val="002B53E1"/>
    <w:rsid w:val="002B549E"/>
    <w:rsid w:val="002C5AD0"/>
    <w:rsid w:val="002C63F0"/>
    <w:rsid w:val="002E1BDA"/>
    <w:rsid w:val="002F0E53"/>
    <w:rsid w:val="002F3C13"/>
    <w:rsid w:val="00300500"/>
    <w:rsid w:val="0030356D"/>
    <w:rsid w:val="00312216"/>
    <w:rsid w:val="00325900"/>
    <w:rsid w:val="00331C54"/>
    <w:rsid w:val="003345FE"/>
    <w:rsid w:val="0033741A"/>
    <w:rsid w:val="0034342A"/>
    <w:rsid w:val="00352857"/>
    <w:rsid w:val="00356D59"/>
    <w:rsid w:val="0037021F"/>
    <w:rsid w:val="00374738"/>
    <w:rsid w:val="00374CE5"/>
    <w:rsid w:val="00374D62"/>
    <w:rsid w:val="00387C6F"/>
    <w:rsid w:val="00393EBA"/>
    <w:rsid w:val="003A7B76"/>
    <w:rsid w:val="003B5616"/>
    <w:rsid w:val="003D25F8"/>
    <w:rsid w:val="003D2B5B"/>
    <w:rsid w:val="003E2EED"/>
    <w:rsid w:val="003E6797"/>
    <w:rsid w:val="003F1CA8"/>
    <w:rsid w:val="00406D55"/>
    <w:rsid w:val="00416DC7"/>
    <w:rsid w:val="00440BAC"/>
    <w:rsid w:val="00445706"/>
    <w:rsid w:val="00467F81"/>
    <w:rsid w:val="004758A3"/>
    <w:rsid w:val="0048654E"/>
    <w:rsid w:val="00491533"/>
    <w:rsid w:val="00495121"/>
    <w:rsid w:val="004B21C0"/>
    <w:rsid w:val="004B76BD"/>
    <w:rsid w:val="004D0FE0"/>
    <w:rsid w:val="004D4906"/>
    <w:rsid w:val="004E6F05"/>
    <w:rsid w:val="00504159"/>
    <w:rsid w:val="005219B7"/>
    <w:rsid w:val="005236E0"/>
    <w:rsid w:val="005706C8"/>
    <w:rsid w:val="005A45DF"/>
    <w:rsid w:val="005B43BB"/>
    <w:rsid w:val="005D2177"/>
    <w:rsid w:val="005D5560"/>
    <w:rsid w:val="005F0BC7"/>
    <w:rsid w:val="00601336"/>
    <w:rsid w:val="00611808"/>
    <w:rsid w:val="006257D2"/>
    <w:rsid w:val="0062667F"/>
    <w:rsid w:val="0063524D"/>
    <w:rsid w:val="00661F70"/>
    <w:rsid w:val="00674CAD"/>
    <w:rsid w:val="006774DC"/>
    <w:rsid w:val="00681798"/>
    <w:rsid w:val="00684018"/>
    <w:rsid w:val="0068618B"/>
    <w:rsid w:val="0069071A"/>
    <w:rsid w:val="006A77E3"/>
    <w:rsid w:val="006C0EE3"/>
    <w:rsid w:val="006C4846"/>
    <w:rsid w:val="006C6A4A"/>
    <w:rsid w:val="006C72E0"/>
    <w:rsid w:val="006D0F46"/>
    <w:rsid w:val="006D1BE3"/>
    <w:rsid w:val="00706FD7"/>
    <w:rsid w:val="00735076"/>
    <w:rsid w:val="0074010A"/>
    <w:rsid w:val="00777A36"/>
    <w:rsid w:val="00781C13"/>
    <w:rsid w:val="00794B0D"/>
    <w:rsid w:val="007B553C"/>
    <w:rsid w:val="007C3F1E"/>
    <w:rsid w:val="007D3D0D"/>
    <w:rsid w:val="007D6FA5"/>
    <w:rsid w:val="007F3C3F"/>
    <w:rsid w:val="007F48A1"/>
    <w:rsid w:val="007F536B"/>
    <w:rsid w:val="00806D66"/>
    <w:rsid w:val="00814807"/>
    <w:rsid w:val="00835A20"/>
    <w:rsid w:val="008360AA"/>
    <w:rsid w:val="0084737F"/>
    <w:rsid w:val="00855E0A"/>
    <w:rsid w:val="00870C07"/>
    <w:rsid w:val="00870C53"/>
    <w:rsid w:val="00873280"/>
    <w:rsid w:val="00882232"/>
    <w:rsid w:val="00895DDF"/>
    <w:rsid w:val="008B06EB"/>
    <w:rsid w:val="008C12DA"/>
    <w:rsid w:val="008D0EEF"/>
    <w:rsid w:val="008D1361"/>
    <w:rsid w:val="008D2961"/>
    <w:rsid w:val="008E46F0"/>
    <w:rsid w:val="00902D5B"/>
    <w:rsid w:val="009049CB"/>
    <w:rsid w:val="00906DD7"/>
    <w:rsid w:val="00947BC5"/>
    <w:rsid w:val="0096093D"/>
    <w:rsid w:val="00967B74"/>
    <w:rsid w:val="00970DB9"/>
    <w:rsid w:val="0098142D"/>
    <w:rsid w:val="009A1DF1"/>
    <w:rsid w:val="009A27B9"/>
    <w:rsid w:val="009A4F97"/>
    <w:rsid w:val="009C0CF1"/>
    <w:rsid w:val="009E415E"/>
    <w:rsid w:val="009F0421"/>
    <w:rsid w:val="009F7E33"/>
    <w:rsid w:val="00A251C2"/>
    <w:rsid w:val="00A33D40"/>
    <w:rsid w:val="00A722A3"/>
    <w:rsid w:val="00A82462"/>
    <w:rsid w:val="00A93C0E"/>
    <w:rsid w:val="00A96963"/>
    <w:rsid w:val="00AD0BBD"/>
    <w:rsid w:val="00AD4EDC"/>
    <w:rsid w:val="00AE4D90"/>
    <w:rsid w:val="00AE76B5"/>
    <w:rsid w:val="00AF34E2"/>
    <w:rsid w:val="00B1185A"/>
    <w:rsid w:val="00B3735C"/>
    <w:rsid w:val="00B500AC"/>
    <w:rsid w:val="00B82644"/>
    <w:rsid w:val="00BA43F6"/>
    <w:rsid w:val="00BB54E7"/>
    <w:rsid w:val="00BE1444"/>
    <w:rsid w:val="00C1607C"/>
    <w:rsid w:val="00C23976"/>
    <w:rsid w:val="00C25EFA"/>
    <w:rsid w:val="00C346FA"/>
    <w:rsid w:val="00C50F50"/>
    <w:rsid w:val="00C70F9A"/>
    <w:rsid w:val="00C85944"/>
    <w:rsid w:val="00C86874"/>
    <w:rsid w:val="00C87B30"/>
    <w:rsid w:val="00C90007"/>
    <w:rsid w:val="00C95595"/>
    <w:rsid w:val="00CB07E6"/>
    <w:rsid w:val="00CD24E3"/>
    <w:rsid w:val="00CE1800"/>
    <w:rsid w:val="00CF0C8E"/>
    <w:rsid w:val="00CF16F0"/>
    <w:rsid w:val="00CF67C3"/>
    <w:rsid w:val="00D16637"/>
    <w:rsid w:val="00D552B7"/>
    <w:rsid w:val="00D62F1D"/>
    <w:rsid w:val="00D70A32"/>
    <w:rsid w:val="00D7103C"/>
    <w:rsid w:val="00D80408"/>
    <w:rsid w:val="00D86B0F"/>
    <w:rsid w:val="00DD11BC"/>
    <w:rsid w:val="00DE427C"/>
    <w:rsid w:val="00DE58F7"/>
    <w:rsid w:val="00DE7DC2"/>
    <w:rsid w:val="00E032CF"/>
    <w:rsid w:val="00E13995"/>
    <w:rsid w:val="00E154C3"/>
    <w:rsid w:val="00E2075A"/>
    <w:rsid w:val="00E22CE6"/>
    <w:rsid w:val="00E25691"/>
    <w:rsid w:val="00E40391"/>
    <w:rsid w:val="00E64B9E"/>
    <w:rsid w:val="00E64E2E"/>
    <w:rsid w:val="00E66B5B"/>
    <w:rsid w:val="00EB0861"/>
    <w:rsid w:val="00EB6F32"/>
    <w:rsid w:val="00EC19D9"/>
    <w:rsid w:val="00ED203E"/>
    <w:rsid w:val="00EE08F3"/>
    <w:rsid w:val="00EE2100"/>
    <w:rsid w:val="00F06120"/>
    <w:rsid w:val="00F11930"/>
    <w:rsid w:val="00F12B7C"/>
    <w:rsid w:val="00F17275"/>
    <w:rsid w:val="00F208D8"/>
    <w:rsid w:val="00F21ED5"/>
    <w:rsid w:val="00F3482F"/>
    <w:rsid w:val="00F45A4D"/>
    <w:rsid w:val="00F65738"/>
    <w:rsid w:val="00F9165B"/>
    <w:rsid w:val="00F979CD"/>
    <w:rsid w:val="00FB3776"/>
    <w:rsid w:val="00FD0979"/>
    <w:rsid w:val="00FE1A6A"/>
    <w:rsid w:val="00FE7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9B9CA2C"/>
  <w15:docId w15:val="{02F718BF-CE1E-4D80-A66B-BCDB4583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sid w:val="00495121"/>
    <w:rPr>
      <w:rFonts w:ascii="Arial" w:eastAsia="ＭＳ ゴシック" w:hAnsi="Arial"/>
      <w:sz w:val="18"/>
      <w:szCs w:val="18"/>
    </w:rPr>
  </w:style>
  <w:style w:type="paragraph" w:styleId="a6">
    <w:name w:val="header"/>
    <w:basedOn w:val="a"/>
    <w:link w:val="a7"/>
    <w:rsid w:val="00163D89"/>
    <w:pPr>
      <w:tabs>
        <w:tab w:val="center" w:pos="4252"/>
        <w:tab w:val="right" w:pos="8504"/>
      </w:tabs>
      <w:snapToGrid w:val="0"/>
    </w:pPr>
  </w:style>
  <w:style w:type="character" w:customStyle="1" w:styleId="a7">
    <w:name w:val="ヘッダー (文字)"/>
    <w:link w:val="a6"/>
    <w:rsid w:val="00163D89"/>
    <w:rPr>
      <w:kern w:val="2"/>
      <w:sz w:val="24"/>
      <w:szCs w:val="24"/>
    </w:rPr>
  </w:style>
  <w:style w:type="character" w:customStyle="1" w:styleId="cm">
    <w:name w:val="cm"/>
    <w:rsid w:val="00A96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F68C7-95BE-46AE-B073-134A6A23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6</Pages>
  <Words>594</Words>
  <Characters>3392</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埼玉県内情報公開事務研究会の在り方に関するアンケート</vt:lpstr>
      <vt:lpstr>埼玉県内情報公開事務研究会の在り方に関するアンケート</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埼玉県内情報公開事務研究会の在り方に関するアンケート</dc:title>
  <dc:subject/>
  <dc:creator>川越市総務課</dc:creator>
  <cp:keywords/>
  <dc:description/>
  <cp:lastModifiedBy>Administrator</cp:lastModifiedBy>
  <cp:revision>26</cp:revision>
  <cp:lastPrinted>2022-10-17T09:19:00Z</cp:lastPrinted>
  <dcterms:created xsi:type="dcterms:W3CDTF">2018-11-20T05:47:00Z</dcterms:created>
  <dcterms:modified xsi:type="dcterms:W3CDTF">2022-10-18T05:55:00Z</dcterms:modified>
</cp:coreProperties>
</file>